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F57CDD" w14:textId="79D555DC" w:rsidR="002D41FD" w:rsidRPr="000241AC" w:rsidRDefault="003D647E" w:rsidP="003D647E">
      <w:pPr>
        <w:pStyle w:val="a8"/>
        <w:ind w:left="-284"/>
        <w:rPr>
          <w:rFonts w:ascii="Nunito" w:hAnsi="Nunito"/>
          <w:b/>
          <w:sz w:val="24"/>
          <w:szCs w:val="24"/>
        </w:rPr>
      </w:pPr>
      <w:r w:rsidRPr="000241AC">
        <w:rPr>
          <w:rFonts w:ascii="Nunito" w:hAnsi="Nunito"/>
          <w:b/>
          <w:noProof/>
          <w:sz w:val="40"/>
          <w:szCs w:val="40"/>
          <w:lang w:eastAsia="uk-UA"/>
        </w:rPr>
        <w:drawing>
          <wp:anchor distT="0" distB="0" distL="114300" distR="114300" simplePos="0" relativeHeight="251658240" behindDoc="1" locked="0" layoutInCell="1" allowOverlap="1" wp14:anchorId="46149292" wp14:editId="69233A00">
            <wp:simplePos x="0" y="0"/>
            <wp:positionH relativeFrom="column">
              <wp:posOffset>3331347</wp:posOffset>
            </wp:positionH>
            <wp:positionV relativeFrom="paragraph">
              <wp:posOffset>150148</wp:posOffset>
            </wp:positionV>
            <wp:extent cx="3481799" cy="2419003"/>
            <wp:effectExtent l="0" t="0" r="4445" b="635"/>
            <wp:wrapNone/>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3771" cy="2420373"/>
                    </a:xfrm>
                    <a:prstGeom prst="rect">
                      <a:avLst/>
                    </a:prstGeom>
                    <a:noFill/>
                    <a:ln>
                      <a:noFill/>
                    </a:ln>
                  </pic:spPr>
                </pic:pic>
              </a:graphicData>
            </a:graphic>
            <wp14:sizeRelH relativeFrom="page">
              <wp14:pctWidth>0</wp14:pctWidth>
            </wp14:sizeRelH>
            <wp14:sizeRelV relativeFrom="page">
              <wp14:pctHeight>0</wp14:pctHeight>
            </wp14:sizeRelV>
          </wp:anchor>
        </w:drawing>
      </w:r>
      <w:r w:rsidR="007D7975" w:rsidRPr="000241AC">
        <w:rPr>
          <w:rFonts w:ascii="Nunito" w:hAnsi="Nunito"/>
          <w:b/>
          <w:sz w:val="24"/>
          <w:szCs w:val="24"/>
        </w:rPr>
        <w:t>ДИЗЕЛЬНА ГЕНЕРАТОРНА УСТАНОВКА</w:t>
      </w:r>
    </w:p>
    <w:p w14:paraId="37C42FE3" w14:textId="2CA89EE7" w:rsidR="003D647E" w:rsidRPr="00053B2E" w:rsidRDefault="007D7975" w:rsidP="003D647E">
      <w:pPr>
        <w:pStyle w:val="a8"/>
        <w:ind w:left="1276"/>
        <w:rPr>
          <w:rFonts w:ascii="Nunito" w:hAnsi="Nunito"/>
          <w:b/>
          <w:sz w:val="40"/>
          <w:szCs w:val="40"/>
          <w:lang w:val="ru-RU"/>
        </w:rPr>
      </w:pPr>
      <w:r w:rsidRPr="000241AC">
        <w:rPr>
          <w:rFonts w:ascii="Nunito" w:hAnsi="Nunito"/>
          <w:b/>
          <w:sz w:val="40"/>
          <w:szCs w:val="40"/>
          <w:lang w:val="en-US"/>
        </w:rPr>
        <w:t>DG</w:t>
      </w:r>
      <w:r w:rsidRPr="002D5AE7">
        <w:rPr>
          <w:rFonts w:ascii="Nunito" w:hAnsi="Nunito"/>
          <w:b/>
          <w:sz w:val="40"/>
          <w:szCs w:val="40"/>
          <w:lang w:val="ru-RU"/>
        </w:rPr>
        <w:t>-</w:t>
      </w:r>
      <w:r w:rsidR="00FA6285">
        <w:rPr>
          <w:rFonts w:ascii="Nunito" w:hAnsi="Nunito"/>
          <w:b/>
          <w:sz w:val="40"/>
          <w:szCs w:val="40"/>
          <w:lang w:val="en-US"/>
        </w:rPr>
        <w:t>B</w:t>
      </w:r>
      <w:r w:rsidR="00231E0F" w:rsidRPr="00053B2E">
        <w:rPr>
          <w:rFonts w:ascii="Nunito" w:hAnsi="Nunito"/>
          <w:b/>
          <w:sz w:val="40"/>
          <w:szCs w:val="40"/>
          <w:lang w:val="ru-RU"/>
        </w:rPr>
        <w:t>400</w:t>
      </w:r>
    </w:p>
    <w:p w14:paraId="7C6DDCC5" w14:textId="67876842" w:rsidR="003D647E" w:rsidRPr="002D5AE7" w:rsidRDefault="003D647E" w:rsidP="00D579DC">
      <w:pPr>
        <w:pStyle w:val="a8"/>
        <w:ind w:left="-284"/>
        <w:rPr>
          <w:rFonts w:ascii="Nunito" w:hAnsi="Nunito"/>
          <w:b/>
          <w:sz w:val="40"/>
          <w:szCs w:val="40"/>
          <w:lang w:val="ru-RU"/>
        </w:rPr>
      </w:pPr>
      <w:r w:rsidRPr="000241AC">
        <w:rPr>
          <w:rFonts w:ascii="Nunito" w:hAnsi="Nunito"/>
          <w:b/>
          <w:sz w:val="36"/>
          <w:szCs w:val="36"/>
        </w:rPr>
        <w:t>Резервна потужність</w:t>
      </w:r>
      <w:r w:rsidR="00D579DC" w:rsidRPr="000241AC">
        <w:rPr>
          <w:rFonts w:ascii="Nunito" w:hAnsi="Nunito"/>
          <w:b/>
          <w:sz w:val="36"/>
          <w:szCs w:val="36"/>
        </w:rPr>
        <w:t>/</w:t>
      </w:r>
      <w:r w:rsidR="00D579DC" w:rsidRPr="000241AC">
        <w:rPr>
          <w:rFonts w:ascii="Nunito" w:hAnsi="Nunito"/>
          <w:b/>
          <w:sz w:val="36"/>
          <w:szCs w:val="36"/>
          <w:lang w:val="en-US"/>
        </w:rPr>
        <w:t>Stand</w:t>
      </w:r>
      <w:r w:rsidR="00F4036A">
        <w:rPr>
          <w:rFonts w:ascii="Nunito" w:hAnsi="Nunito"/>
          <w:b/>
          <w:sz w:val="36"/>
          <w:szCs w:val="36"/>
          <w:lang w:val="en-US"/>
        </w:rPr>
        <w:t>b</w:t>
      </w:r>
      <w:r w:rsidR="00D579DC" w:rsidRPr="000241AC">
        <w:rPr>
          <w:rFonts w:ascii="Nunito" w:hAnsi="Nunito"/>
          <w:b/>
          <w:sz w:val="44"/>
          <w:szCs w:val="40"/>
          <w:lang w:val="en-US"/>
        </w:rPr>
        <w:t>y</w:t>
      </w:r>
    </w:p>
    <w:tbl>
      <w:tblPr>
        <w:tblStyle w:val="a9"/>
        <w:tblpPr w:leftFromText="180" w:rightFromText="180" w:vertAnchor="text" w:tblpY="1"/>
        <w:tblOverlap w:val="never"/>
        <w:tblW w:w="0" w:type="auto"/>
        <w:tblLook w:val="04A0" w:firstRow="1" w:lastRow="0" w:firstColumn="1" w:lastColumn="0" w:noHBand="0" w:noVBand="1"/>
      </w:tblPr>
      <w:tblGrid>
        <w:gridCol w:w="2122"/>
        <w:gridCol w:w="2693"/>
      </w:tblGrid>
      <w:tr w:rsidR="00FA6285" w:rsidRPr="000241AC" w14:paraId="7AC62E45" w14:textId="77777777" w:rsidTr="00DC4046">
        <w:trPr>
          <w:trHeight w:val="564"/>
        </w:trPr>
        <w:tc>
          <w:tcPr>
            <w:tcW w:w="2122" w:type="dxa"/>
          </w:tcPr>
          <w:p w14:paraId="1DBB7272" w14:textId="77777777" w:rsidR="00FA6285" w:rsidRPr="000241AC" w:rsidRDefault="00FA6285" w:rsidP="00FA6285">
            <w:pPr>
              <w:pStyle w:val="a8"/>
              <w:jc w:val="center"/>
              <w:rPr>
                <w:rFonts w:ascii="Nunito" w:hAnsi="Nunito"/>
                <w:b/>
                <w:sz w:val="20"/>
                <w:szCs w:val="20"/>
              </w:rPr>
            </w:pPr>
            <w:proofErr w:type="spellStart"/>
            <w:r w:rsidRPr="000241AC">
              <w:rPr>
                <w:rFonts w:ascii="Nunito" w:hAnsi="Nunito"/>
                <w:b/>
                <w:sz w:val="20"/>
                <w:szCs w:val="20"/>
              </w:rPr>
              <w:t>кВА</w:t>
            </w:r>
            <w:proofErr w:type="spellEnd"/>
          </w:p>
        </w:tc>
        <w:tc>
          <w:tcPr>
            <w:tcW w:w="2693" w:type="dxa"/>
          </w:tcPr>
          <w:p w14:paraId="2C740A91" w14:textId="4AD306D7" w:rsidR="00FA6285" w:rsidRPr="000241AC" w:rsidRDefault="00FA6285" w:rsidP="00FA6285">
            <w:pPr>
              <w:pStyle w:val="a8"/>
              <w:jc w:val="center"/>
              <w:rPr>
                <w:rFonts w:ascii="Nunito" w:hAnsi="Nunito"/>
                <w:b/>
                <w:sz w:val="20"/>
                <w:szCs w:val="20"/>
              </w:rPr>
            </w:pPr>
            <w:r w:rsidRPr="000241AC">
              <w:rPr>
                <w:rFonts w:ascii="Nunito" w:hAnsi="Nunito"/>
                <w:b/>
                <w:sz w:val="20"/>
                <w:szCs w:val="20"/>
              </w:rPr>
              <w:t>кВт</w:t>
            </w:r>
          </w:p>
        </w:tc>
      </w:tr>
      <w:tr w:rsidR="00FA6285" w:rsidRPr="000241AC" w14:paraId="35796206" w14:textId="77777777" w:rsidTr="00DC4046">
        <w:trPr>
          <w:trHeight w:val="262"/>
        </w:trPr>
        <w:tc>
          <w:tcPr>
            <w:tcW w:w="2122" w:type="dxa"/>
          </w:tcPr>
          <w:p w14:paraId="1FEA05DA" w14:textId="5ECDA361" w:rsidR="00FA6285" w:rsidRPr="00AB66EA" w:rsidRDefault="00231E0F" w:rsidP="00F762D6">
            <w:pPr>
              <w:pStyle w:val="a8"/>
              <w:jc w:val="center"/>
              <w:rPr>
                <w:rFonts w:ascii="Nunito" w:hAnsi="Nunito"/>
                <w:b/>
                <w:sz w:val="20"/>
                <w:szCs w:val="20"/>
                <w:lang w:val="en-US"/>
              </w:rPr>
            </w:pPr>
            <w:r>
              <w:rPr>
                <w:rFonts w:ascii="Nunito" w:hAnsi="Nunito"/>
                <w:b/>
                <w:sz w:val="20"/>
                <w:szCs w:val="20"/>
                <w:lang w:val="en-US"/>
              </w:rPr>
              <w:t>400</w:t>
            </w:r>
          </w:p>
        </w:tc>
        <w:tc>
          <w:tcPr>
            <w:tcW w:w="2693" w:type="dxa"/>
          </w:tcPr>
          <w:p w14:paraId="4AA4F5E0" w14:textId="017E0627" w:rsidR="00FA6285" w:rsidRPr="00F4036A" w:rsidRDefault="00231E0F" w:rsidP="00DC4046">
            <w:pPr>
              <w:pStyle w:val="a8"/>
              <w:jc w:val="center"/>
              <w:rPr>
                <w:rFonts w:ascii="Nunito" w:hAnsi="Nunito"/>
                <w:b/>
                <w:sz w:val="20"/>
                <w:szCs w:val="20"/>
                <w:lang w:val="en-US"/>
              </w:rPr>
            </w:pPr>
            <w:r>
              <w:rPr>
                <w:rFonts w:ascii="Nunito" w:hAnsi="Nunito"/>
                <w:b/>
                <w:sz w:val="20"/>
                <w:szCs w:val="20"/>
                <w:lang w:val="en-US"/>
              </w:rPr>
              <w:t>320</w:t>
            </w:r>
          </w:p>
        </w:tc>
      </w:tr>
    </w:tbl>
    <w:p w14:paraId="0CB25D3E" w14:textId="746AEDF7" w:rsidR="00A24BEC" w:rsidRPr="000241AC" w:rsidRDefault="00FA6285" w:rsidP="00FA6285">
      <w:pPr>
        <w:pStyle w:val="a8"/>
        <w:tabs>
          <w:tab w:val="center" w:pos="2817"/>
        </w:tabs>
        <w:ind w:left="142"/>
        <w:rPr>
          <w:rFonts w:ascii="Nunito" w:hAnsi="Nunito"/>
          <w:b/>
          <w:sz w:val="32"/>
          <w:szCs w:val="32"/>
          <w:lang w:val="en-US"/>
        </w:rPr>
      </w:pPr>
      <w:r>
        <w:rPr>
          <w:rFonts w:ascii="Nunito" w:hAnsi="Nunito"/>
          <w:b/>
          <w:sz w:val="32"/>
          <w:szCs w:val="32"/>
        </w:rPr>
        <w:tab/>
      </w:r>
      <w:r>
        <w:rPr>
          <w:rFonts w:ascii="Nunito" w:hAnsi="Nunito"/>
          <w:b/>
          <w:sz w:val="32"/>
          <w:szCs w:val="32"/>
        </w:rPr>
        <w:br w:type="textWrapping" w:clear="all"/>
      </w:r>
      <w:r w:rsidR="00A24BEC" w:rsidRPr="000241AC">
        <w:rPr>
          <w:rFonts w:ascii="Nunito" w:hAnsi="Nunito"/>
          <w:b/>
          <w:sz w:val="32"/>
          <w:szCs w:val="32"/>
        </w:rPr>
        <w:t>Основна потужність</w:t>
      </w:r>
      <w:r w:rsidR="00D579DC" w:rsidRPr="000241AC">
        <w:rPr>
          <w:rFonts w:ascii="Nunito" w:hAnsi="Nunito"/>
          <w:b/>
          <w:sz w:val="32"/>
          <w:szCs w:val="32"/>
        </w:rPr>
        <w:t>/</w:t>
      </w:r>
      <w:r w:rsidR="00D579DC" w:rsidRPr="000241AC">
        <w:rPr>
          <w:rFonts w:ascii="Nunito" w:hAnsi="Nunito"/>
          <w:b/>
          <w:sz w:val="32"/>
          <w:szCs w:val="32"/>
          <w:lang w:val="en-US"/>
        </w:rPr>
        <w:t>Prime</w:t>
      </w:r>
    </w:p>
    <w:tbl>
      <w:tblPr>
        <w:tblStyle w:val="a9"/>
        <w:tblW w:w="0" w:type="auto"/>
        <w:tblInd w:w="-5" w:type="dxa"/>
        <w:tblLook w:val="04A0" w:firstRow="1" w:lastRow="0" w:firstColumn="1" w:lastColumn="0" w:noHBand="0" w:noVBand="1"/>
      </w:tblPr>
      <w:tblGrid>
        <w:gridCol w:w="2127"/>
        <w:gridCol w:w="2693"/>
      </w:tblGrid>
      <w:tr w:rsidR="00FA6285" w:rsidRPr="000241AC" w14:paraId="184BFCA6" w14:textId="77777777" w:rsidTr="00DC4046">
        <w:trPr>
          <w:trHeight w:val="477"/>
        </w:trPr>
        <w:tc>
          <w:tcPr>
            <w:tcW w:w="2127" w:type="dxa"/>
          </w:tcPr>
          <w:p w14:paraId="31AFDDEE" w14:textId="77777777" w:rsidR="00FA6285" w:rsidRPr="000241AC" w:rsidRDefault="00FA6285" w:rsidP="00872C0A">
            <w:pPr>
              <w:pStyle w:val="a8"/>
              <w:jc w:val="center"/>
              <w:rPr>
                <w:rFonts w:ascii="Nunito" w:hAnsi="Nunito"/>
                <w:b/>
                <w:sz w:val="20"/>
                <w:szCs w:val="20"/>
              </w:rPr>
            </w:pPr>
            <w:proofErr w:type="spellStart"/>
            <w:r w:rsidRPr="000241AC">
              <w:rPr>
                <w:rFonts w:ascii="Nunito" w:hAnsi="Nunito"/>
                <w:b/>
                <w:sz w:val="20"/>
                <w:szCs w:val="20"/>
              </w:rPr>
              <w:t>кВА</w:t>
            </w:r>
            <w:proofErr w:type="spellEnd"/>
          </w:p>
        </w:tc>
        <w:tc>
          <w:tcPr>
            <w:tcW w:w="2693" w:type="dxa"/>
          </w:tcPr>
          <w:p w14:paraId="67ED5E6A" w14:textId="43A27799" w:rsidR="00FA6285" w:rsidRPr="000241AC" w:rsidRDefault="00FA6285" w:rsidP="00FA6285">
            <w:pPr>
              <w:pStyle w:val="a8"/>
              <w:jc w:val="center"/>
              <w:rPr>
                <w:rFonts w:ascii="Nunito" w:hAnsi="Nunito"/>
                <w:b/>
                <w:sz w:val="20"/>
                <w:szCs w:val="20"/>
              </w:rPr>
            </w:pPr>
            <w:r w:rsidRPr="000241AC">
              <w:rPr>
                <w:rFonts w:ascii="Nunito" w:hAnsi="Nunito"/>
                <w:b/>
                <w:sz w:val="20"/>
                <w:szCs w:val="20"/>
              </w:rPr>
              <w:t>кВт</w:t>
            </w:r>
          </w:p>
        </w:tc>
      </w:tr>
      <w:tr w:rsidR="00FA6285" w:rsidRPr="000241AC" w14:paraId="648132E0" w14:textId="77777777" w:rsidTr="00DC4046">
        <w:trPr>
          <w:trHeight w:val="262"/>
        </w:trPr>
        <w:tc>
          <w:tcPr>
            <w:tcW w:w="2127" w:type="dxa"/>
          </w:tcPr>
          <w:p w14:paraId="3628349D" w14:textId="2C7E99CA" w:rsidR="00FA6285" w:rsidRPr="00AB66EA" w:rsidRDefault="00231E0F" w:rsidP="00872C0A">
            <w:pPr>
              <w:pStyle w:val="a8"/>
              <w:jc w:val="center"/>
              <w:rPr>
                <w:rFonts w:ascii="Nunito" w:hAnsi="Nunito"/>
                <w:b/>
                <w:sz w:val="20"/>
                <w:szCs w:val="20"/>
                <w:lang w:val="en-US"/>
              </w:rPr>
            </w:pPr>
            <w:r>
              <w:rPr>
                <w:rFonts w:ascii="Nunito" w:hAnsi="Nunito"/>
                <w:b/>
                <w:sz w:val="20"/>
                <w:szCs w:val="20"/>
                <w:lang w:val="en-US"/>
              </w:rPr>
              <w:t>364</w:t>
            </w:r>
          </w:p>
        </w:tc>
        <w:tc>
          <w:tcPr>
            <w:tcW w:w="2693" w:type="dxa"/>
          </w:tcPr>
          <w:p w14:paraId="597B2682" w14:textId="37C7A719" w:rsidR="00FA6285" w:rsidRPr="00053B2E" w:rsidRDefault="00231E0F" w:rsidP="00DC4046">
            <w:pPr>
              <w:pStyle w:val="a8"/>
              <w:jc w:val="center"/>
              <w:rPr>
                <w:rFonts w:ascii="Nunito" w:hAnsi="Nunito"/>
                <w:b/>
                <w:sz w:val="20"/>
                <w:szCs w:val="20"/>
                <w:lang w:val="ru-RU"/>
              </w:rPr>
            </w:pPr>
            <w:r>
              <w:rPr>
                <w:rFonts w:ascii="Nunito" w:hAnsi="Nunito"/>
                <w:b/>
                <w:sz w:val="20"/>
                <w:szCs w:val="20"/>
                <w:lang w:val="en-US"/>
              </w:rPr>
              <w:t>29</w:t>
            </w:r>
            <w:r w:rsidR="00053B2E">
              <w:rPr>
                <w:rFonts w:ascii="Nunito" w:hAnsi="Nunito"/>
                <w:b/>
                <w:sz w:val="20"/>
                <w:szCs w:val="20"/>
                <w:lang w:val="ru-RU"/>
              </w:rPr>
              <w:t>0</w:t>
            </w:r>
          </w:p>
        </w:tc>
      </w:tr>
    </w:tbl>
    <w:p w14:paraId="4B89998F" w14:textId="77777777" w:rsidR="00967F0B" w:rsidRPr="000241AC" w:rsidRDefault="003D647E" w:rsidP="00967F0B">
      <w:pPr>
        <w:pStyle w:val="a8"/>
        <w:rPr>
          <w:rFonts w:ascii="Nunito" w:hAnsi="Nunito"/>
          <w:sz w:val="16"/>
          <w:szCs w:val="16"/>
        </w:rPr>
      </w:pPr>
      <w:r w:rsidRPr="000241AC">
        <w:rPr>
          <w:rFonts w:ascii="Nunito" w:hAnsi="Nunito"/>
        </w:rPr>
        <w:br w:type="textWrapping" w:clear="all"/>
      </w:r>
    </w:p>
    <w:tbl>
      <w:tblPr>
        <w:tblStyle w:val="a9"/>
        <w:tblpPr w:leftFromText="180" w:rightFromText="180" w:vertAnchor="text" w:tblpY="1"/>
        <w:tblOverlap w:val="never"/>
        <w:tblW w:w="0" w:type="auto"/>
        <w:tblLook w:val="04A0" w:firstRow="1" w:lastRow="0" w:firstColumn="1" w:lastColumn="0" w:noHBand="0" w:noVBand="1"/>
      </w:tblPr>
      <w:tblGrid>
        <w:gridCol w:w="4906"/>
      </w:tblGrid>
      <w:tr w:rsidR="00967F0B" w:rsidRPr="000241AC" w14:paraId="151223C8" w14:textId="77777777" w:rsidTr="000241AC">
        <w:trPr>
          <w:trHeight w:val="2680"/>
        </w:trPr>
        <w:tc>
          <w:tcPr>
            <w:tcW w:w="4906" w:type="dxa"/>
          </w:tcPr>
          <w:p w14:paraId="78D4E926" w14:textId="77777777" w:rsidR="004B6631" w:rsidRPr="000241AC" w:rsidRDefault="004B6631" w:rsidP="009D0A54">
            <w:pPr>
              <w:pStyle w:val="a8"/>
              <w:jc w:val="both"/>
              <w:rPr>
                <w:rFonts w:ascii="Nunito" w:hAnsi="Nunito"/>
                <w:b/>
                <w:sz w:val="16"/>
                <w:szCs w:val="16"/>
              </w:rPr>
            </w:pPr>
            <w:r w:rsidRPr="000241AC">
              <w:rPr>
                <w:rFonts w:ascii="Nunito" w:hAnsi="Nunito"/>
                <w:b/>
                <w:sz w:val="16"/>
                <w:szCs w:val="16"/>
              </w:rPr>
              <w:t>Резервна потужність (</w:t>
            </w:r>
            <w:proofErr w:type="spellStart"/>
            <w:r w:rsidRPr="000241AC">
              <w:rPr>
                <w:rFonts w:ascii="Nunito" w:hAnsi="Nunito"/>
                <w:b/>
                <w:sz w:val="16"/>
                <w:szCs w:val="16"/>
              </w:rPr>
              <w:t>Stand</w:t>
            </w:r>
            <w:proofErr w:type="spellEnd"/>
            <w:r w:rsidRPr="000241AC">
              <w:rPr>
                <w:rFonts w:ascii="Nunito" w:hAnsi="Nunito"/>
                <w:b/>
                <w:sz w:val="16"/>
                <w:szCs w:val="16"/>
              </w:rPr>
              <w:t xml:space="preserve"> </w:t>
            </w:r>
            <w:proofErr w:type="spellStart"/>
            <w:r w:rsidRPr="000241AC">
              <w:rPr>
                <w:rFonts w:ascii="Nunito" w:hAnsi="Nunito"/>
                <w:b/>
                <w:sz w:val="16"/>
                <w:szCs w:val="16"/>
              </w:rPr>
              <w:t>By</w:t>
            </w:r>
            <w:proofErr w:type="spellEnd"/>
            <w:r w:rsidRPr="000241AC">
              <w:rPr>
                <w:rFonts w:ascii="Nunito" w:hAnsi="Nunito"/>
                <w:b/>
                <w:sz w:val="16"/>
                <w:szCs w:val="16"/>
              </w:rPr>
              <w:t>/ESP)</w:t>
            </w:r>
          </w:p>
          <w:p w14:paraId="1B014DB8" w14:textId="77777777" w:rsidR="004B6631" w:rsidRPr="000241AC" w:rsidRDefault="004B6631" w:rsidP="009D0A54">
            <w:pPr>
              <w:pStyle w:val="a8"/>
              <w:jc w:val="both"/>
              <w:rPr>
                <w:rFonts w:ascii="Nunito" w:hAnsi="Nunito"/>
                <w:sz w:val="16"/>
                <w:szCs w:val="16"/>
              </w:rPr>
            </w:pPr>
            <w:r w:rsidRPr="000241AC">
              <w:rPr>
                <w:rFonts w:ascii="Nunito" w:hAnsi="Nunito"/>
                <w:sz w:val="16"/>
                <w:szCs w:val="16"/>
              </w:rPr>
              <w:t xml:space="preserve">Це максимальна потужність, для забезпечення споживача електроенергією у результаті аварії основної електромережі не частіше ніж 1 </w:t>
            </w:r>
            <w:proofErr w:type="spellStart"/>
            <w:r w:rsidRPr="000241AC">
              <w:rPr>
                <w:rFonts w:ascii="Nunito" w:hAnsi="Nunito"/>
                <w:sz w:val="16"/>
                <w:szCs w:val="16"/>
              </w:rPr>
              <w:t>мотогодина</w:t>
            </w:r>
            <w:proofErr w:type="spellEnd"/>
            <w:r w:rsidRPr="000241AC">
              <w:rPr>
                <w:rFonts w:ascii="Nunito" w:hAnsi="Nunito"/>
                <w:sz w:val="16"/>
                <w:szCs w:val="16"/>
              </w:rPr>
              <w:t xml:space="preserve"> на кожні 12 </w:t>
            </w:r>
            <w:proofErr w:type="spellStart"/>
            <w:r w:rsidRPr="000241AC">
              <w:rPr>
                <w:rFonts w:ascii="Nunito" w:hAnsi="Nunito"/>
                <w:sz w:val="16"/>
                <w:szCs w:val="16"/>
              </w:rPr>
              <w:t>мотогодин</w:t>
            </w:r>
            <w:proofErr w:type="spellEnd"/>
            <w:r w:rsidRPr="000241AC">
              <w:rPr>
                <w:rFonts w:ascii="Nunito" w:hAnsi="Nunito"/>
                <w:sz w:val="16"/>
                <w:szCs w:val="16"/>
              </w:rPr>
              <w:t xml:space="preserve"> роботи генератору. Перевантаження значення максимальної потужності, в тому числі короткочасне, не допускається! (Втрата гарантії!)</w:t>
            </w:r>
          </w:p>
          <w:p w14:paraId="1C0F4983" w14:textId="77777777" w:rsidR="00967F0B" w:rsidRPr="000241AC" w:rsidRDefault="00967F0B" w:rsidP="009D0A54">
            <w:pPr>
              <w:pStyle w:val="a8"/>
              <w:jc w:val="both"/>
              <w:rPr>
                <w:rFonts w:ascii="Nunito" w:hAnsi="Nunito"/>
                <w:b/>
                <w:sz w:val="16"/>
                <w:szCs w:val="16"/>
              </w:rPr>
            </w:pPr>
            <w:r w:rsidRPr="000241AC">
              <w:rPr>
                <w:rFonts w:ascii="Nunito" w:hAnsi="Nunito"/>
                <w:b/>
                <w:sz w:val="16"/>
                <w:szCs w:val="16"/>
              </w:rPr>
              <w:t>Основна потужність (</w:t>
            </w:r>
            <w:proofErr w:type="spellStart"/>
            <w:r w:rsidRPr="000241AC">
              <w:rPr>
                <w:rFonts w:ascii="Nunito" w:hAnsi="Nunito"/>
                <w:b/>
                <w:sz w:val="16"/>
                <w:szCs w:val="16"/>
              </w:rPr>
              <w:t>Prime</w:t>
            </w:r>
            <w:proofErr w:type="spellEnd"/>
            <w:r w:rsidRPr="000241AC">
              <w:rPr>
                <w:rFonts w:ascii="Nunito" w:hAnsi="Nunito"/>
                <w:b/>
                <w:sz w:val="16"/>
                <w:szCs w:val="16"/>
              </w:rPr>
              <w:t xml:space="preserve"> </w:t>
            </w:r>
            <w:proofErr w:type="spellStart"/>
            <w:r w:rsidRPr="000241AC">
              <w:rPr>
                <w:rFonts w:ascii="Nunito" w:hAnsi="Nunito"/>
                <w:b/>
                <w:sz w:val="16"/>
                <w:szCs w:val="16"/>
              </w:rPr>
              <w:t>Power</w:t>
            </w:r>
            <w:proofErr w:type="spellEnd"/>
            <w:r w:rsidRPr="000241AC">
              <w:rPr>
                <w:rFonts w:ascii="Nunito" w:hAnsi="Nunito"/>
                <w:b/>
                <w:sz w:val="16"/>
                <w:szCs w:val="16"/>
              </w:rPr>
              <w:t>/PRP)</w:t>
            </w:r>
          </w:p>
          <w:p w14:paraId="1183ECE0" w14:textId="77777777" w:rsidR="00967F0B" w:rsidRPr="000241AC" w:rsidRDefault="00967F0B" w:rsidP="009D0A54">
            <w:pPr>
              <w:pStyle w:val="a8"/>
              <w:jc w:val="both"/>
              <w:rPr>
                <w:rFonts w:ascii="Nunito" w:hAnsi="Nunito"/>
                <w:sz w:val="16"/>
                <w:szCs w:val="16"/>
              </w:rPr>
            </w:pPr>
            <w:r w:rsidRPr="000241AC">
              <w:rPr>
                <w:rFonts w:ascii="Nunito" w:hAnsi="Nunito"/>
                <w:sz w:val="16"/>
                <w:szCs w:val="16"/>
              </w:rPr>
              <w:t>Це максимальне значення потужності для забезпечення змінного навантаження без обмеження по часу використання, при цьому середній коефіцієнт навантаження повинен складати 70% від Номінальної потужності..</w:t>
            </w:r>
          </w:p>
          <w:p w14:paraId="0D230F64" w14:textId="77777777" w:rsidR="00967F0B" w:rsidRPr="00E13083" w:rsidRDefault="00E13083" w:rsidP="009D0A54">
            <w:pPr>
              <w:pStyle w:val="a8"/>
              <w:jc w:val="both"/>
              <w:rPr>
                <w:b/>
                <w:sz w:val="16"/>
                <w:szCs w:val="16"/>
              </w:rPr>
            </w:pPr>
            <w:r w:rsidRPr="00E13083">
              <w:rPr>
                <w:rFonts w:ascii="Nunito" w:hAnsi="Nunito"/>
                <w:b/>
                <w:sz w:val="16"/>
                <w:szCs w:val="16"/>
              </w:rPr>
              <w:t>Гаран</w:t>
            </w:r>
            <w:r w:rsidRPr="00E13083">
              <w:rPr>
                <w:b/>
                <w:sz w:val="16"/>
                <w:szCs w:val="16"/>
              </w:rPr>
              <w:t xml:space="preserve">тія 12 місяців або 1000 </w:t>
            </w:r>
            <w:proofErr w:type="spellStart"/>
            <w:r w:rsidRPr="00E13083">
              <w:rPr>
                <w:b/>
                <w:sz w:val="16"/>
                <w:szCs w:val="16"/>
              </w:rPr>
              <w:t>мотогодин</w:t>
            </w:r>
            <w:proofErr w:type="spellEnd"/>
            <w:r w:rsidRPr="00E13083">
              <w:rPr>
                <w:b/>
                <w:sz w:val="16"/>
                <w:szCs w:val="16"/>
              </w:rPr>
              <w:t xml:space="preserve"> що вийде першим</w:t>
            </w:r>
            <w:r>
              <w:rPr>
                <w:b/>
                <w:sz w:val="16"/>
                <w:szCs w:val="16"/>
              </w:rPr>
              <w:t>*</w:t>
            </w:r>
          </w:p>
        </w:tc>
      </w:tr>
    </w:tbl>
    <w:p w14:paraId="73F368D3" w14:textId="77777777" w:rsidR="009D0A54" w:rsidRPr="000241AC" w:rsidRDefault="009D0A54" w:rsidP="00967F0B">
      <w:pPr>
        <w:pStyle w:val="a8"/>
        <w:rPr>
          <w:rFonts w:ascii="Nunito" w:hAnsi="Nunito"/>
          <w:sz w:val="16"/>
          <w:szCs w:val="16"/>
        </w:rPr>
      </w:pPr>
    </w:p>
    <w:p w14:paraId="5C095731" w14:textId="77777777" w:rsidR="009D0A54" w:rsidRPr="000241AC" w:rsidRDefault="009D0A54" w:rsidP="009D0A54">
      <w:pPr>
        <w:rPr>
          <w:rFonts w:ascii="Nunito" w:hAnsi="Nunito"/>
        </w:rPr>
      </w:pPr>
      <w:r w:rsidRPr="000241AC">
        <w:rPr>
          <w:rFonts w:ascii="Nunito" w:hAnsi="Nunito"/>
          <w:noProof/>
          <w:sz w:val="16"/>
          <w:szCs w:val="16"/>
          <w:lang w:eastAsia="uk-UA"/>
        </w:rPr>
        <w:drawing>
          <wp:anchor distT="0" distB="0" distL="114300" distR="114300" simplePos="0" relativeHeight="251659264" behindDoc="1" locked="0" layoutInCell="1" allowOverlap="1" wp14:anchorId="4002D84F" wp14:editId="2718981D">
            <wp:simplePos x="0" y="0"/>
            <wp:positionH relativeFrom="column">
              <wp:posOffset>3937635</wp:posOffset>
            </wp:positionH>
            <wp:positionV relativeFrom="paragraph">
              <wp:posOffset>60094</wp:posOffset>
            </wp:positionV>
            <wp:extent cx="2444923" cy="1608960"/>
            <wp:effectExtent l="0" t="0" r="0" b="0"/>
            <wp:wrapNone/>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559" cy="161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2EC68" w14:textId="77777777" w:rsidR="009D0A54" w:rsidRPr="000241AC" w:rsidRDefault="009D0A54" w:rsidP="00967F0B">
      <w:pPr>
        <w:pStyle w:val="a8"/>
        <w:rPr>
          <w:rFonts w:ascii="Nunito" w:hAnsi="Nunito"/>
          <w:sz w:val="16"/>
          <w:szCs w:val="16"/>
        </w:rPr>
      </w:pPr>
    </w:p>
    <w:p w14:paraId="07144A6B" w14:textId="77777777" w:rsidR="009D0A54" w:rsidRPr="000241AC" w:rsidRDefault="009D0A54" w:rsidP="00967F0B">
      <w:pPr>
        <w:pStyle w:val="a8"/>
        <w:rPr>
          <w:rFonts w:ascii="Nunito" w:hAnsi="Nunito"/>
          <w:sz w:val="16"/>
          <w:szCs w:val="16"/>
        </w:rPr>
      </w:pPr>
    </w:p>
    <w:p w14:paraId="3077AF6F" w14:textId="77777777" w:rsidR="009D0A54" w:rsidRPr="000241AC" w:rsidRDefault="009D0A54" w:rsidP="00967F0B">
      <w:pPr>
        <w:pStyle w:val="a8"/>
        <w:rPr>
          <w:rFonts w:ascii="Nunito" w:hAnsi="Nunito"/>
          <w:sz w:val="16"/>
          <w:szCs w:val="16"/>
        </w:rPr>
      </w:pPr>
    </w:p>
    <w:p w14:paraId="7A91F084" w14:textId="77777777" w:rsidR="003D647E" w:rsidRPr="000241AC" w:rsidRDefault="009D0A54" w:rsidP="009D0A54">
      <w:pPr>
        <w:pStyle w:val="a8"/>
        <w:tabs>
          <w:tab w:val="left" w:pos="2205"/>
        </w:tabs>
        <w:rPr>
          <w:rFonts w:ascii="Nunito" w:hAnsi="Nunito"/>
          <w:sz w:val="16"/>
          <w:szCs w:val="16"/>
        </w:rPr>
      </w:pPr>
      <w:r w:rsidRPr="000241AC">
        <w:rPr>
          <w:rFonts w:ascii="Nunito" w:hAnsi="Nunito"/>
          <w:sz w:val="16"/>
          <w:szCs w:val="16"/>
        </w:rPr>
        <w:tab/>
      </w:r>
      <w:r w:rsidRPr="000241AC">
        <w:rPr>
          <w:rFonts w:ascii="Nunito" w:hAnsi="Nunito"/>
          <w:sz w:val="16"/>
          <w:szCs w:val="16"/>
        </w:rPr>
        <w:br w:type="textWrapping" w:clear="all"/>
      </w:r>
    </w:p>
    <w:tbl>
      <w:tblPr>
        <w:tblW w:w="10914" w:type="dxa"/>
        <w:tblLook w:val="04A0" w:firstRow="1" w:lastRow="0" w:firstColumn="1" w:lastColumn="0" w:noHBand="0" w:noVBand="1"/>
      </w:tblPr>
      <w:tblGrid>
        <w:gridCol w:w="2315"/>
        <w:gridCol w:w="817"/>
        <w:gridCol w:w="965"/>
        <w:gridCol w:w="1359"/>
        <w:gridCol w:w="1557"/>
        <w:gridCol w:w="1263"/>
        <w:gridCol w:w="1094"/>
        <w:gridCol w:w="1544"/>
      </w:tblGrid>
      <w:tr w:rsidR="007D6AFE" w:rsidRPr="000241AC" w14:paraId="0995145D" w14:textId="77777777" w:rsidTr="0034144F">
        <w:trPr>
          <w:trHeight w:val="323"/>
        </w:trPr>
        <w:tc>
          <w:tcPr>
            <w:tcW w:w="5456" w:type="dxa"/>
            <w:gridSpan w:val="4"/>
            <w:tcBorders>
              <w:top w:val="single" w:sz="8" w:space="0" w:color="auto"/>
              <w:left w:val="single" w:sz="8" w:space="0" w:color="auto"/>
              <w:bottom w:val="single" w:sz="4" w:space="0" w:color="auto"/>
              <w:right w:val="single" w:sz="8" w:space="0" w:color="000000"/>
            </w:tcBorders>
            <w:shd w:val="clear" w:color="000000" w:fill="D9D9D9"/>
            <w:noWrap/>
            <w:vAlign w:val="bottom"/>
            <w:hideMark/>
          </w:tcPr>
          <w:p w14:paraId="4BC4E4D3" w14:textId="77777777" w:rsidR="007D6AFE" w:rsidRPr="000241AC" w:rsidRDefault="007D6AFE" w:rsidP="007D6AFE">
            <w:pPr>
              <w:spacing w:after="0" w:line="240" w:lineRule="auto"/>
              <w:jc w:val="center"/>
              <w:rPr>
                <w:rFonts w:ascii="Nunito" w:eastAsia="Times New Roman" w:hAnsi="Nunito" w:cs="Calibri"/>
                <w:b/>
                <w:bCs/>
                <w:color w:val="000000"/>
                <w:lang w:eastAsia="uk-UA"/>
              </w:rPr>
            </w:pPr>
            <w:r w:rsidRPr="000241AC">
              <w:rPr>
                <w:rFonts w:ascii="Nunito" w:eastAsia="Times New Roman" w:hAnsi="Nunito" w:cs="Calibri"/>
                <w:b/>
                <w:bCs/>
                <w:color w:val="000000"/>
                <w:lang w:eastAsia="uk-UA"/>
              </w:rPr>
              <w:t>Двигун</w:t>
            </w:r>
          </w:p>
        </w:tc>
        <w:tc>
          <w:tcPr>
            <w:tcW w:w="5458" w:type="dxa"/>
            <w:gridSpan w:val="4"/>
            <w:tcBorders>
              <w:top w:val="single" w:sz="8" w:space="0" w:color="auto"/>
              <w:left w:val="nil"/>
              <w:bottom w:val="single" w:sz="4" w:space="0" w:color="auto"/>
              <w:right w:val="single" w:sz="8" w:space="0" w:color="000000"/>
            </w:tcBorders>
            <w:shd w:val="clear" w:color="000000" w:fill="D9D9D9"/>
            <w:noWrap/>
            <w:vAlign w:val="bottom"/>
            <w:hideMark/>
          </w:tcPr>
          <w:p w14:paraId="5B8B49A5" w14:textId="77777777" w:rsidR="007D6AFE" w:rsidRPr="000241AC" w:rsidRDefault="007D6AFE" w:rsidP="007D6AFE">
            <w:pPr>
              <w:spacing w:after="0" w:line="240" w:lineRule="auto"/>
              <w:jc w:val="center"/>
              <w:rPr>
                <w:rFonts w:ascii="Nunito" w:eastAsia="Times New Roman" w:hAnsi="Nunito" w:cs="Calibri"/>
                <w:b/>
                <w:bCs/>
                <w:color w:val="000000"/>
                <w:lang w:eastAsia="uk-UA"/>
              </w:rPr>
            </w:pPr>
            <w:r w:rsidRPr="000241AC">
              <w:rPr>
                <w:rFonts w:ascii="Nunito" w:eastAsia="Times New Roman" w:hAnsi="Nunito" w:cs="Calibri"/>
                <w:b/>
                <w:bCs/>
                <w:color w:val="000000"/>
                <w:lang w:eastAsia="uk-UA"/>
              </w:rPr>
              <w:t>Альтернатор</w:t>
            </w:r>
          </w:p>
        </w:tc>
      </w:tr>
      <w:tr w:rsidR="007D6AFE" w:rsidRPr="000241AC" w14:paraId="45341359"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373AE9F6"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Характеристика</w:t>
            </w:r>
          </w:p>
        </w:tc>
        <w:tc>
          <w:tcPr>
            <w:tcW w:w="965" w:type="dxa"/>
            <w:tcBorders>
              <w:top w:val="nil"/>
              <w:left w:val="nil"/>
              <w:bottom w:val="single" w:sz="4" w:space="0" w:color="auto"/>
              <w:right w:val="single" w:sz="4" w:space="0" w:color="auto"/>
            </w:tcBorders>
            <w:shd w:val="clear" w:color="000000" w:fill="D9D9D9"/>
            <w:noWrap/>
            <w:vAlign w:val="bottom"/>
            <w:hideMark/>
          </w:tcPr>
          <w:p w14:paraId="6A2E425B"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proofErr w:type="spellStart"/>
            <w:r w:rsidRPr="00C97D9E">
              <w:rPr>
                <w:rFonts w:ascii="Nunito" w:eastAsia="Times New Roman" w:hAnsi="Nunito" w:cs="Calibri"/>
                <w:color w:val="000000"/>
                <w:sz w:val="20"/>
                <w:szCs w:val="20"/>
                <w:lang w:eastAsia="uk-UA"/>
              </w:rPr>
              <w:t>од.вим</w:t>
            </w:r>
            <w:proofErr w:type="spellEnd"/>
            <w:r w:rsidRPr="00C97D9E">
              <w:rPr>
                <w:rFonts w:ascii="Nunito" w:eastAsia="Times New Roman" w:hAnsi="Nunito" w:cs="Calibri"/>
                <w:color w:val="000000"/>
                <w:sz w:val="20"/>
                <w:szCs w:val="20"/>
                <w:lang w:eastAsia="uk-UA"/>
              </w:rPr>
              <w:t>.</w:t>
            </w:r>
          </w:p>
        </w:tc>
        <w:tc>
          <w:tcPr>
            <w:tcW w:w="1359" w:type="dxa"/>
            <w:tcBorders>
              <w:top w:val="nil"/>
              <w:left w:val="nil"/>
              <w:bottom w:val="single" w:sz="4" w:space="0" w:color="auto"/>
              <w:right w:val="single" w:sz="8" w:space="0" w:color="auto"/>
            </w:tcBorders>
            <w:shd w:val="clear" w:color="000000" w:fill="D9D9D9"/>
            <w:noWrap/>
            <w:vAlign w:val="bottom"/>
            <w:hideMark/>
          </w:tcPr>
          <w:p w14:paraId="0BB47B8C"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значення</w:t>
            </w:r>
          </w:p>
        </w:tc>
        <w:tc>
          <w:tcPr>
            <w:tcW w:w="2820" w:type="dxa"/>
            <w:gridSpan w:val="2"/>
            <w:tcBorders>
              <w:top w:val="single" w:sz="4" w:space="0" w:color="auto"/>
              <w:left w:val="nil"/>
              <w:bottom w:val="single" w:sz="4" w:space="0" w:color="auto"/>
              <w:right w:val="single" w:sz="4" w:space="0" w:color="auto"/>
            </w:tcBorders>
            <w:shd w:val="clear" w:color="000000" w:fill="D9D9D9"/>
            <w:noWrap/>
            <w:vAlign w:val="bottom"/>
            <w:hideMark/>
          </w:tcPr>
          <w:p w14:paraId="25F45F36"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Характеристика</w:t>
            </w:r>
          </w:p>
        </w:tc>
        <w:tc>
          <w:tcPr>
            <w:tcW w:w="1094" w:type="dxa"/>
            <w:tcBorders>
              <w:top w:val="nil"/>
              <w:left w:val="nil"/>
              <w:bottom w:val="single" w:sz="4" w:space="0" w:color="auto"/>
              <w:right w:val="single" w:sz="4" w:space="0" w:color="auto"/>
            </w:tcBorders>
            <w:shd w:val="clear" w:color="000000" w:fill="D9D9D9"/>
            <w:noWrap/>
            <w:vAlign w:val="bottom"/>
            <w:hideMark/>
          </w:tcPr>
          <w:p w14:paraId="2AF55AAF"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proofErr w:type="spellStart"/>
            <w:r w:rsidRPr="00C97D9E">
              <w:rPr>
                <w:rFonts w:ascii="Nunito" w:eastAsia="Times New Roman" w:hAnsi="Nunito" w:cs="Calibri"/>
                <w:color w:val="000000"/>
                <w:sz w:val="20"/>
                <w:szCs w:val="20"/>
                <w:lang w:eastAsia="uk-UA"/>
              </w:rPr>
              <w:t>од.вим</w:t>
            </w:r>
            <w:proofErr w:type="spellEnd"/>
            <w:r w:rsidRPr="00C97D9E">
              <w:rPr>
                <w:rFonts w:ascii="Nunito" w:eastAsia="Times New Roman" w:hAnsi="Nunito" w:cs="Calibri"/>
                <w:color w:val="000000"/>
                <w:sz w:val="20"/>
                <w:szCs w:val="20"/>
                <w:lang w:eastAsia="uk-UA"/>
              </w:rPr>
              <w:t>.</w:t>
            </w:r>
          </w:p>
        </w:tc>
        <w:tc>
          <w:tcPr>
            <w:tcW w:w="1544" w:type="dxa"/>
            <w:tcBorders>
              <w:top w:val="nil"/>
              <w:left w:val="nil"/>
              <w:bottom w:val="single" w:sz="4" w:space="0" w:color="auto"/>
              <w:right w:val="single" w:sz="8" w:space="0" w:color="auto"/>
            </w:tcBorders>
            <w:shd w:val="clear" w:color="000000" w:fill="D9D9D9"/>
            <w:noWrap/>
            <w:vAlign w:val="bottom"/>
            <w:hideMark/>
          </w:tcPr>
          <w:p w14:paraId="21A4AAAB"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значення</w:t>
            </w:r>
          </w:p>
        </w:tc>
      </w:tr>
      <w:tr w:rsidR="0034144F" w:rsidRPr="000241AC" w14:paraId="7AD5FF7E"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79D72421" w14:textId="77777777" w:rsidR="0034144F" w:rsidRPr="00C97D9E" w:rsidRDefault="0034144F"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Бренд двигуна</w:t>
            </w:r>
          </w:p>
        </w:tc>
        <w:tc>
          <w:tcPr>
            <w:tcW w:w="2324" w:type="dxa"/>
            <w:gridSpan w:val="2"/>
            <w:tcBorders>
              <w:top w:val="nil"/>
              <w:left w:val="nil"/>
              <w:bottom w:val="single" w:sz="4" w:space="0" w:color="auto"/>
              <w:right w:val="single" w:sz="8" w:space="0" w:color="auto"/>
            </w:tcBorders>
            <w:noWrap/>
            <w:vAlign w:val="bottom"/>
            <w:hideMark/>
          </w:tcPr>
          <w:p w14:paraId="4D920E48" w14:textId="5A0051C0" w:rsidR="0034144F" w:rsidRPr="00FA6285" w:rsidRDefault="006C157B" w:rsidP="007D6AFE">
            <w:pPr>
              <w:spacing w:after="0" w:line="240" w:lineRule="auto"/>
              <w:jc w:val="center"/>
              <w:rPr>
                <w:rFonts w:ascii="Nunito" w:eastAsia="Times New Roman" w:hAnsi="Nunito" w:cs="Calibri"/>
                <w:color w:val="000000"/>
                <w:sz w:val="20"/>
                <w:szCs w:val="20"/>
                <w:lang w:val="en-US" w:eastAsia="uk-UA"/>
              </w:rPr>
            </w:pPr>
            <w:r>
              <w:rPr>
                <w:rFonts w:ascii="Nunito" w:eastAsia="Times New Roman" w:hAnsi="Nunito" w:cs="Calibri"/>
                <w:color w:val="000000"/>
                <w:sz w:val="20"/>
                <w:szCs w:val="20"/>
                <w:lang w:val="en-US" w:eastAsia="uk-UA"/>
              </w:rPr>
              <w:t>BAUDOUIN</w:t>
            </w:r>
          </w:p>
        </w:tc>
        <w:tc>
          <w:tcPr>
            <w:tcW w:w="2820" w:type="dxa"/>
            <w:gridSpan w:val="2"/>
            <w:tcBorders>
              <w:top w:val="single" w:sz="4" w:space="0" w:color="auto"/>
              <w:left w:val="nil"/>
              <w:bottom w:val="single" w:sz="4" w:space="0" w:color="auto"/>
              <w:right w:val="single" w:sz="4" w:space="0" w:color="auto"/>
            </w:tcBorders>
            <w:noWrap/>
            <w:vAlign w:val="bottom"/>
            <w:hideMark/>
          </w:tcPr>
          <w:p w14:paraId="773AC994" w14:textId="77777777" w:rsidR="0034144F" w:rsidRPr="00C97D9E" w:rsidRDefault="0034144F"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Бренд альтернатору</w:t>
            </w:r>
          </w:p>
        </w:tc>
        <w:tc>
          <w:tcPr>
            <w:tcW w:w="1094" w:type="dxa"/>
            <w:tcBorders>
              <w:top w:val="nil"/>
              <w:left w:val="nil"/>
              <w:bottom w:val="single" w:sz="4" w:space="0" w:color="auto"/>
              <w:right w:val="single" w:sz="4" w:space="0" w:color="auto"/>
            </w:tcBorders>
            <w:noWrap/>
            <w:vAlign w:val="bottom"/>
            <w:hideMark/>
          </w:tcPr>
          <w:p w14:paraId="25542269" w14:textId="77777777" w:rsidR="0034144F" w:rsidRPr="00C97D9E" w:rsidRDefault="0034144F"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 </w:t>
            </w:r>
          </w:p>
        </w:tc>
        <w:tc>
          <w:tcPr>
            <w:tcW w:w="1544" w:type="dxa"/>
            <w:tcBorders>
              <w:top w:val="nil"/>
              <w:left w:val="nil"/>
              <w:bottom w:val="single" w:sz="4" w:space="0" w:color="auto"/>
              <w:right w:val="single" w:sz="8" w:space="0" w:color="auto"/>
            </w:tcBorders>
            <w:noWrap/>
            <w:vAlign w:val="bottom"/>
            <w:hideMark/>
          </w:tcPr>
          <w:p w14:paraId="27B8E280" w14:textId="12FEA599" w:rsidR="0034144F" w:rsidRPr="00C97D9E" w:rsidRDefault="0034144F" w:rsidP="007D6AFE">
            <w:pPr>
              <w:spacing w:after="0" w:line="240" w:lineRule="auto"/>
              <w:jc w:val="center"/>
              <w:rPr>
                <w:rFonts w:ascii="Nunito" w:eastAsia="Times New Roman" w:hAnsi="Nunito" w:cs="Calibri"/>
                <w:color w:val="000000"/>
                <w:sz w:val="20"/>
                <w:szCs w:val="20"/>
                <w:lang w:val="en-US" w:eastAsia="uk-UA"/>
              </w:rPr>
            </w:pPr>
            <w:r w:rsidRPr="00C97D9E">
              <w:rPr>
                <w:rFonts w:ascii="Nunito" w:eastAsia="Times New Roman" w:hAnsi="Nunito" w:cs="Calibri"/>
                <w:color w:val="000000"/>
                <w:sz w:val="20"/>
                <w:szCs w:val="20"/>
                <w:lang w:eastAsia="uk-UA"/>
              </w:rPr>
              <w:t> </w:t>
            </w:r>
            <w:r w:rsidR="00053B2E" w:rsidRPr="00053B2E">
              <w:rPr>
                <w:rFonts w:ascii="Nunito" w:eastAsia="Times New Roman" w:hAnsi="Nunito" w:cs="Calibri"/>
                <w:color w:val="000000"/>
                <w:sz w:val="20"/>
                <w:szCs w:val="20"/>
                <w:lang w:eastAsia="uk-UA"/>
              </w:rPr>
              <w:t>GENERSON</w:t>
            </w:r>
          </w:p>
        </w:tc>
      </w:tr>
      <w:tr w:rsidR="0034144F" w:rsidRPr="000241AC" w14:paraId="4B12327E" w14:textId="77777777" w:rsidTr="007E696E">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7EB79169" w14:textId="77777777" w:rsidR="0034144F" w:rsidRPr="00C97D9E" w:rsidRDefault="0034144F"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Модель двигуна</w:t>
            </w:r>
          </w:p>
        </w:tc>
        <w:tc>
          <w:tcPr>
            <w:tcW w:w="2324" w:type="dxa"/>
            <w:gridSpan w:val="2"/>
            <w:tcBorders>
              <w:top w:val="nil"/>
              <w:left w:val="nil"/>
              <w:bottom w:val="single" w:sz="4" w:space="0" w:color="auto"/>
              <w:right w:val="single" w:sz="8" w:space="0" w:color="auto"/>
            </w:tcBorders>
            <w:noWrap/>
            <w:vAlign w:val="bottom"/>
            <w:hideMark/>
          </w:tcPr>
          <w:p w14:paraId="63526719" w14:textId="3AA1E9F1" w:rsidR="0034144F" w:rsidRPr="001B4C8C" w:rsidRDefault="0034144F" w:rsidP="0034144F">
            <w:pPr>
              <w:spacing w:after="0" w:line="240" w:lineRule="auto"/>
              <w:jc w:val="center"/>
              <w:rPr>
                <w:rFonts w:ascii="Nunito" w:eastAsia="Times New Roman" w:hAnsi="Nunito" w:cs="Calibri"/>
                <w:color w:val="000000"/>
                <w:sz w:val="20"/>
                <w:szCs w:val="20"/>
                <w:lang w:val="en-US" w:eastAsia="uk-UA"/>
              </w:rPr>
            </w:pPr>
            <w:r w:rsidRPr="00C97D9E">
              <w:rPr>
                <w:rFonts w:ascii="Nunito" w:eastAsia="Times New Roman" w:hAnsi="Nunito" w:cs="Calibri"/>
                <w:color w:val="000000"/>
                <w:sz w:val="20"/>
                <w:szCs w:val="20"/>
                <w:lang w:eastAsia="uk-UA"/>
              </w:rPr>
              <w:t> </w:t>
            </w:r>
            <w:r w:rsidR="00053B2E" w:rsidRPr="00053B2E">
              <w:rPr>
                <w:rFonts w:ascii="Nunito" w:eastAsia="Times New Roman" w:hAnsi="Nunito" w:cs="Calibri"/>
                <w:color w:val="000000"/>
                <w:sz w:val="20"/>
                <w:szCs w:val="20"/>
                <w:lang w:eastAsia="uk-UA"/>
              </w:rPr>
              <w:t>6M21G400/5</w:t>
            </w:r>
          </w:p>
        </w:tc>
        <w:tc>
          <w:tcPr>
            <w:tcW w:w="2820" w:type="dxa"/>
            <w:gridSpan w:val="2"/>
            <w:tcBorders>
              <w:top w:val="single" w:sz="4" w:space="0" w:color="auto"/>
              <w:left w:val="nil"/>
              <w:bottom w:val="single" w:sz="4" w:space="0" w:color="auto"/>
              <w:right w:val="single" w:sz="4" w:space="0" w:color="auto"/>
            </w:tcBorders>
            <w:noWrap/>
            <w:vAlign w:val="bottom"/>
            <w:hideMark/>
          </w:tcPr>
          <w:p w14:paraId="6B4A10F5" w14:textId="77777777" w:rsidR="0034144F" w:rsidRPr="00C97D9E" w:rsidRDefault="0034144F"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Коефіцієнт потужності</w:t>
            </w:r>
          </w:p>
        </w:tc>
        <w:tc>
          <w:tcPr>
            <w:tcW w:w="1094" w:type="dxa"/>
            <w:tcBorders>
              <w:top w:val="nil"/>
              <w:left w:val="nil"/>
              <w:bottom w:val="single" w:sz="4" w:space="0" w:color="auto"/>
              <w:right w:val="single" w:sz="4" w:space="0" w:color="auto"/>
            </w:tcBorders>
            <w:noWrap/>
            <w:vAlign w:val="bottom"/>
            <w:hideMark/>
          </w:tcPr>
          <w:p w14:paraId="13796FE8" w14:textId="77777777" w:rsidR="0034144F" w:rsidRPr="00C97D9E" w:rsidRDefault="0034144F"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 </w:t>
            </w:r>
            <w:proofErr w:type="spellStart"/>
            <w:r w:rsidRPr="00C97D9E">
              <w:rPr>
                <w:rFonts w:ascii="Nunito" w:eastAsia="Times New Roman" w:hAnsi="Nunito" w:cs="Calibri"/>
                <w:color w:val="000000"/>
                <w:sz w:val="20"/>
                <w:szCs w:val="20"/>
                <w:lang w:eastAsia="uk-UA"/>
              </w:rPr>
              <w:t>cos</w:t>
            </w:r>
            <w:proofErr w:type="spellEnd"/>
            <w:r w:rsidRPr="00C97D9E">
              <w:rPr>
                <w:rFonts w:ascii="Nunito" w:eastAsia="Times New Roman" w:hAnsi="Nunito" w:cs="Calibri"/>
                <w:color w:val="000000"/>
                <w:sz w:val="20"/>
                <w:szCs w:val="20"/>
                <w:lang w:eastAsia="uk-UA"/>
              </w:rPr>
              <w:t xml:space="preserve"> </w:t>
            </w:r>
            <w:r w:rsidRPr="00C97D9E">
              <w:rPr>
                <w:rFonts w:ascii="Cambria" w:eastAsia="Times New Roman" w:hAnsi="Cambria" w:cs="Cambria"/>
                <w:color w:val="000000"/>
                <w:sz w:val="20"/>
                <w:szCs w:val="20"/>
                <w:lang w:eastAsia="uk-UA"/>
              </w:rPr>
              <w:t>φ</w:t>
            </w:r>
          </w:p>
        </w:tc>
        <w:tc>
          <w:tcPr>
            <w:tcW w:w="1544" w:type="dxa"/>
            <w:tcBorders>
              <w:top w:val="nil"/>
              <w:left w:val="nil"/>
              <w:bottom w:val="single" w:sz="4" w:space="0" w:color="auto"/>
              <w:right w:val="single" w:sz="8" w:space="0" w:color="auto"/>
            </w:tcBorders>
            <w:noWrap/>
            <w:vAlign w:val="bottom"/>
            <w:hideMark/>
          </w:tcPr>
          <w:p w14:paraId="34C6D626" w14:textId="77777777" w:rsidR="0034144F" w:rsidRPr="00C97D9E" w:rsidRDefault="0034144F" w:rsidP="007D6AFE">
            <w:pPr>
              <w:spacing w:after="0" w:line="240" w:lineRule="auto"/>
              <w:jc w:val="center"/>
              <w:rPr>
                <w:rFonts w:ascii="Nunito" w:eastAsia="Times New Roman" w:hAnsi="Nunito" w:cs="Calibri"/>
                <w:color w:val="000000"/>
                <w:sz w:val="20"/>
                <w:szCs w:val="20"/>
                <w:lang w:val="en-US" w:eastAsia="uk-UA"/>
              </w:rPr>
            </w:pPr>
            <w:r w:rsidRPr="00C97D9E">
              <w:rPr>
                <w:rFonts w:ascii="Nunito" w:eastAsia="Times New Roman" w:hAnsi="Nunito" w:cs="Calibri"/>
                <w:color w:val="000000"/>
                <w:sz w:val="20"/>
                <w:szCs w:val="20"/>
                <w:lang w:eastAsia="uk-UA"/>
              </w:rPr>
              <w:t> </w:t>
            </w:r>
            <w:r w:rsidRPr="00C97D9E">
              <w:rPr>
                <w:rFonts w:ascii="Nunito" w:eastAsia="Times New Roman" w:hAnsi="Nunito" w:cs="Calibri"/>
                <w:color w:val="000000"/>
                <w:sz w:val="20"/>
                <w:szCs w:val="20"/>
                <w:lang w:val="en-US" w:eastAsia="uk-UA"/>
              </w:rPr>
              <w:t>0.8</w:t>
            </w:r>
          </w:p>
        </w:tc>
      </w:tr>
      <w:tr w:rsidR="007D6AFE" w:rsidRPr="000241AC" w14:paraId="4CBE69B4"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1427D894"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Потужність двигуна</w:t>
            </w:r>
          </w:p>
        </w:tc>
        <w:tc>
          <w:tcPr>
            <w:tcW w:w="965" w:type="dxa"/>
            <w:tcBorders>
              <w:top w:val="nil"/>
              <w:left w:val="nil"/>
              <w:bottom w:val="single" w:sz="4" w:space="0" w:color="auto"/>
              <w:right w:val="single" w:sz="4" w:space="0" w:color="auto"/>
            </w:tcBorders>
            <w:noWrap/>
            <w:vAlign w:val="bottom"/>
            <w:hideMark/>
          </w:tcPr>
          <w:p w14:paraId="57AC6035"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кВт</w:t>
            </w:r>
          </w:p>
        </w:tc>
        <w:tc>
          <w:tcPr>
            <w:tcW w:w="1359" w:type="dxa"/>
            <w:tcBorders>
              <w:top w:val="nil"/>
              <w:left w:val="nil"/>
              <w:bottom w:val="single" w:sz="4" w:space="0" w:color="auto"/>
              <w:right w:val="single" w:sz="8" w:space="0" w:color="auto"/>
            </w:tcBorders>
            <w:noWrap/>
            <w:vAlign w:val="bottom"/>
            <w:hideMark/>
          </w:tcPr>
          <w:p w14:paraId="0AF3C52C" w14:textId="6783CDE2" w:rsidR="007D6AFE" w:rsidRPr="00053B2E" w:rsidRDefault="001B4C8C" w:rsidP="007D6AFE">
            <w:pPr>
              <w:spacing w:after="0" w:line="240" w:lineRule="auto"/>
              <w:jc w:val="center"/>
              <w:rPr>
                <w:rFonts w:ascii="Nunito" w:eastAsia="Times New Roman" w:hAnsi="Nunito" w:cs="Calibri"/>
                <w:color w:val="000000"/>
                <w:sz w:val="20"/>
                <w:szCs w:val="20"/>
                <w:lang w:val="ru-RU" w:eastAsia="uk-UA"/>
              </w:rPr>
            </w:pPr>
            <w:r>
              <w:rPr>
                <w:rFonts w:ascii="Nunito" w:eastAsia="Times New Roman" w:hAnsi="Nunito" w:cs="Calibri"/>
                <w:color w:val="000000"/>
                <w:sz w:val="20"/>
                <w:szCs w:val="20"/>
                <w:lang w:val="en-US" w:eastAsia="uk-UA"/>
              </w:rPr>
              <w:t>3</w:t>
            </w:r>
            <w:r w:rsidR="00231E0F">
              <w:rPr>
                <w:rFonts w:ascii="Nunito" w:eastAsia="Times New Roman" w:hAnsi="Nunito" w:cs="Calibri"/>
                <w:color w:val="000000"/>
                <w:sz w:val="20"/>
                <w:szCs w:val="20"/>
                <w:lang w:val="en-US" w:eastAsia="uk-UA"/>
              </w:rPr>
              <w:t>85</w:t>
            </w:r>
            <w:r w:rsidR="00770820" w:rsidRPr="00C97D9E">
              <w:rPr>
                <w:rFonts w:ascii="Nunito" w:eastAsia="Times New Roman" w:hAnsi="Nunito" w:cs="Calibri"/>
                <w:color w:val="000000"/>
                <w:sz w:val="20"/>
                <w:szCs w:val="20"/>
                <w:lang w:val="en-US" w:eastAsia="uk-UA"/>
              </w:rPr>
              <w:t>/</w:t>
            </w:r>
            <w:r w:rsidR="00053B2E">
              <w:rPr>
                <w:rFonts w:ascii="Nunito" w:eastAsia="Times New Roman" w:hAnsi="Nunito" w:cs="Calibri"/>
                <w:color w:val="000000"/>
                <w:sz w:val="20"/>
                <w:szCs w:val="20"/>
                <w:lang w:val="ru-RU" w:eastAsia="uk-UA"/>
              </w:rPr>
              <w:t>516</w:t>
            </w:r>
          </w:p>
        </w:tc>
        <w:tc>
          <w:tcPr>
            <w:tcW w:w="2820" w:type="dxa"/>
            <w:gridSpan w:val="2"/>
            <w:tcBorders>
              <w:top w:val="single" w:sz="4" w:space="0" w:color="auto"/>
              <w:left w:val="nil"/>
              <w:bottom w:val="single" w:sz="4" w:space="0" w:color="auto"/>
              <w:right w:val="single" w:sz="4" w:space="0" w:color="auto"/>
            </w:tcBorders>
            <w:noWrap/>
            <w:vAlign w:val="bottom"/>
            <w:hideMark/>
          </w:tcPr>
          <w:p w14:paraId="44DFDC63"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Клас захисту</w:t>
            </w:r>
          </w:p>
        </w:tc>
        <w:tc>
          <w:tcPr>
            <w:tcW w:w="1094" w:type="dxa"/>
            <w:tcBorders>
              <w:top w:val="nil"/>
              <w:left w:val="nil"/>
              <w:bottom w:val="single" w:sz="4" w:space="0" w:color="auto"/>
              <w:right w:val="single" w:sz="4" w:space="0" w:color="auto"/>
            </w:tcBorders>
            <w:noWrap/>
            <w:vAlign w:val="bottom"/>
            <w:hideMark/>
          </w:tcPr>
          <w:p w14:paraId="5B168CAB"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 </w:t>
            </w:r>
          </w:p>
        </w:tc>
        <w:tc>
          <w:tcPr>
            <w:tcW w:w="1544" w:type="dxa"/>
            <w:tcBorders>
              <w:top w:val="nil"/>
              <w:left w:val="nil"/>
              <w:bottom w:val="single" w:sz="4" w:space="0" w:color="auto"/>
              <w:right w:val="single" w:sz="8" w:space="0" w:color="auto"/>
            </w:tcBorders>
            <w:noWrap/>
            <w:vAlign w:val="bottom"/>
            <w:hideMark/>
          </w:tcPr>
          <w:p w14:paraId="0B1F59A3" w14:textId="1F07B64A"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IP23</w:t>
            </w:r>
          </w:p>
        </w:tc>
      </w:tr>
      <w:tr w:rsidR="007D6AFE" w:rsidRPr="000241AC" w14:paraId="339B200C"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3FE9EDAA"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Частота обертів</w:t>
            </w:r>
          </w:p>
        </w:tc>
        <w:tc>
          <w:tcPr>
            <w:tcW w:w="965" w:type="dxa"/>
            <w:tcBorders>
              <w:top w:val="nil"/>
              <w:left w:val="nil"/>
              <w:bottom w:val="single" w:sz="4" w:space="0" w:color="auto"/>
              <w:right w:val="single" w:sz="4" w:space="0" w:color="auto"/>
            </w:tcBorders>
            <w:noWrap/>
            <w:vAlign w:val="bottom"/>
            <w:hideMark/>
          </w:tcPr>
          <w:p w14:paraId="0C4F7358"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об/хв</w:t>
            </w:r>
          </w:p>
        </w:tc>
        <w:tc>
          <w:tcPr>
            <w:tcW w:w="1359" w:type="dxa"/>
            <w:tcBorders>
              <w:top w:val="nil"/>
              <w:left w:val="nil"/>
              <w:bottom w:val="single" w:sz="4" w:space="0" w:color="auto"/>
              <w:right w:val="single" w:sz="8" w:space="0" w:color="auto"/>
            </w:tcBorders>
            <w:noWrap/>
            <w:vAlign w:val="bottom"/>
            <w:hideMark/>
          </w:tcPr>
          <w:p w14:paraId="5F08AF9D" w14:textId="77777777" w:rsidR="007D6AFE" w:rsidRPr="00C97D9E" w:rsidRDefault="007D6AFE" w:rsidP="007D6AFE">
            <w:pPr>
              <w:spacing w:after="0" w:line="240" w:lineRule="auto"/>
              <w:jc w:val="center"/>
              <w:rPr>
                <w:rFonts w:ascii="Nunito" w:eastAsia="Times New Roman" w:hAnsi="Nunito" w:cs="Calibri"/>
                <w:color w:val="000000"/>
                <w:sz w:val="20"/>
                <w:szCs w:val="20"/>
                <w:lang w:val="en-US" w:eastAsia="uk-UA"/>
              </w:rPr>
            </w:pPr>
            <w:r w:rsidRPr="00C97D9E">
              <w:rPr>
                <w:rFonts w:ascii="Nunito" w:eastAsia="Times New Roman" w:hAnsi="Nunito" w:cs="Calibri"/>
                <w:color w:val="000000"/>
                <w:sz w:val="20"/>
                <w:szCs w:val="20"/>
                <w:lang w:eastAsia="uk-UA"/>
              </w:rPr>
              <w:t> </w:t>
            </w:r>
            <w:r w:rsidR="00770820" w:rsidRPr="00C97D9E">
              <w:rPr>
                <w:rFonts w:ascii="Nunito" w:eastAsia="Times New Roman" w:hAnsi="Nunito" w:cs="Calibri"/>
                <w:color w:val="000000"/>
                <w:sz w:val="20"/>
                <w:szCs w:val="20"/>
                <w:lang w:val="en-US" w:eastAsia="uk-UA"/>
              </w:rPr>
              <w:t>1500</w:t>
            </w:r>
          </w:p>
        </w:tc>
        <w:tc>
          <w:tcPr>
            <w:tcW w:w="2820" w:type="dxa"/>
            <w:gridSpan w:val="2"/>
            <w:tcBorders>
              <w:top w:val="single" w:sz="4" w:space="0" w:color="auto"/>
              <w:left w:val="nil"/>
              <w:bottom w:val="single" w:sz="4" w:space="0" w:color="auto"/>
              <w:right w:val="single" w:sz="4" w:space="0" w:color="auto"/>
            </w:tcBorders>
            <w:noWrap/>
            <w:vAlign w:val="bottom"/>
            <w:hideMark/>
          </w:tcPr>
          <w:p w14:paraId="6B460029"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Напруга та кількість фаз</w:t>
            </w:r>
          </w:p>
        </w:tc>
        <w:tc>
          <w:tcPr>
            <w:tcW w:w="1094" w:type="dxa"/>
            <w:tcBorders>
              <w:top w:val="nil"/>
              <w:left w:val="nil"/>
              <w:bottom w:val="single" w:sz="4" w:space="0" w:color="auto"/>
              <w:right w:val="single" w:sz="4" w:space="0" w:color="auto"/>
            </w:tcBorders>
            <w:noWrap/>
            <w:vAlign w:val="bottom"/>
            <w:hideMark/>
          </w:tcPr>
          <w:p w14:paraId="778114D6"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В</w:t>
            </w:r>
          </w:p>
        </w:tc>
        <w:tc>
          <w:tcPr>
            <w:tcW w:w="1544" w:type="dxa"/>
            <w:tcBorders>
              <w:top w:val="nil"/>
              <w:left w:val="nil"/>
              <w:bottom w:val="single" w:sz="4" w:space="0" w:color="auto"/>
              <w:right w:val="single" w:sz="8" w:space="0" w:color="auto"/>
            </w:tcBorders>
            <w:noWrap/>
            <w:vAlign w:val="bottom"/>
            <w:hideMark/>
          </w:tcPr>
          <w:p w14:paraId="2E093DF8"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230/400 - 3ф</w:t>
            </w:r>
          </w:p>
        </w:tc>
      </w:tr>
      <w:tr w:rsidR="007D6AFE" w:rsidRPr="000241AC" w14:paraId="48806F3D"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612934BD"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Об’єм</w:t>
            </w:r>
          </w:p>
        </w:tc>
        <w:tc>
          <w:tcPr>
            <w:tcW w:w="965" w:type="dxa"/>
            <w:tcBorders>
              <w:top w:val="nil"/>
              <w:left w:val="nil"/>
              <w:bottom w:val="single" w:sz="4" w:space="0" w:color="auto"/>
              <w:right w:val="single" w:sz="4" w:space="0" w:color="auto"/>
            </w:tcBorders>
            <w:noWrap/>
            <w:vAlign w:val="bottom"/>
            <w:hideMark/>
          </w:tcPr>
          <w:p w14:paraId="04D92256"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л</w:t>
            </w:r>
          </w:p>
        </w:tc>
        <w:tc>
          <w:tcPr>
            <w:tcW w:w="1359" w:type="dxa"/>
            <w:tcBorders>
              <w:top w:val="nil"/>
              <w:left w:val="nil"/>
              <w:bottom w:val="single" w:sz="4" w:space="0" w:color="auto"/>
              <w:right w:val="single" w:sz="8" w:space="0" w:color="auto"/>
            </w:tcBorders>
            <w:noWrap/>
            <w:vAlign w:val="bottom"/>
            <w:hideMark/>
          </w:tcPr>
          <w:p w14:paraId="1906F165" w14:textId="4011F539" w:rsidR="007D6AFE" w:rsidRPr="00231E0F" w:rsidRDefault="007D6AFE" w:rsidP="007D6AFE">
            <w:pPr>
              <w:spacing w:after="0" w:line="240" w:lineRule="auto"/>
              <w:jc w:val="center"/>
              <w:rPr>
                <w:rFonts w:ascii="Nunito" w:eastAsia="Times New Roman" w:hAnsi="Nunito" w:cs="Calibri"/>
                <w:color w:val="000000"/>
                <w:sz w:val="20"/>
                <w:szCs w:val="20"/>
                <w:lang w:val="en-US" w:eastAsia="uk-UA"/>
              </w:rPr>
            </w:pPr>
            <w:r w:rsidRPr="00C97D9E">
              <w:rPr>
                <w:rFonts w:ascii="Nunito" w:eastAsia="Times New Roman" w:hAnsi="Nunito" w:cs="Calibri"/>
                <w:color w:val="000000"/>
                <w:sz w:val="20"/>
                <w:szCs w:val="20"/>
                <w:lang w:eastAsia="uk-UA"/>
              </w:rPr>
              <w:t> </w:t>
            </w:r>
            <w:r w:rsidR="00231E0F">
              <w:rPr>
                <w:rFonts w:ascii="Nunito" w:eastAsia="Times New Roman" w:hAnsi="Nunito" w:cs="Calibri"/>
                <w:color w:val="000000"/>
                <w:sz w:val="20"/>
                <w:szCs w:val="20"/>
                <w:lang w:val="en-US" w:eastAsia="uk-UA"/>
              </w:rPr>
              <w:t>12</w:t>
            </w:r>
            <w:r w:rsidR="00770820" w:rsidRPr="00C97D9E">
              <w:rPr>
                <w:rFonts w:ascii="Nunito" w:eastAsia="Times New Roman" w:hAnsi="Nunito" w:cs="Calibri"/>
                <w:color w:val="000000"/>
                <w:sz w:val="20"/>
                <w:szCs w:val="20"/>
                <w:lang w:eastAsia="uk-UA"/>
              </w:rPr>
              <w:t>,</w:t>
            </w:r>
            <w:r w:rsidR="00231E0F">
              <w:rPr>
                <w:rFonts w:ascii="Nunito" w:eastAsia="Times New Roman" w:hAnsi="Nunito" w:cs="Calibri"/>
                <w:color w:val="000000"/>
                <w:sz w:val="20"/>
                <w:szCs w:val="20"/>
                <w:lang w:val="en-US" w:eastAsia="uk-UA"/>
              </w:rPr>
              <w:t>54</w:t>
            </w:r>
          </w:p>
        </w:tc>
        <w:tc>
          <w:tcPr>
            <w:tcW w:w="2820" w:type="dxa"/>
            <w:gridSpan w:val="2"/>
            <w:tcBorders>
              <w:top w:val="single" w:sz="4" w:space="0" w:color="auto"/>
              <w:left w:val="nil"/>
              <w:bottom w:val="single" w:sz="4" w:space="0" w:color="auto"/>
              <w:right w:val="single" w:sz="4" w:space="0" w:color="auto"/>
            </w:tcBorders>
            <w:noWrap/>
            <w:vAlign w:val="bottom"/>
            <w:hideMark/>
          </w:tcPr>
          <w:p w14:paraId="3A67735A"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Частота</w:t>
            </w:r>
          </w:p>
        </w:tc>
        <w:tc>
          <w:tcPr>
            <w:tcW w:w="1094" w:type="dxa"/>
            <w:tcBorders>
              <w:top w:val="nil"/>
              <w:left w:val="nil"/>
              <w:bottom w:val="single" w:sz="4" w:space="0" w:color="auto"/>
              <w:right w:val="single" w:sz="4" w:space="0" w:color="auto"/>
            </w:tcBorders>
            <w:noWrap/>
            <w:vAlign w:val="bottom"/>
            <w:hideMark/>
          </w:tcPr>
          <w:p w14:paraId="2DC11E5C"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proofErr w:type="spellStart"/>
            <w:r w:rsidRPr="00C97D9E">
              <w:rPr>
                <w:rFonts w:ascii="Nunito" w:eastAsia="Times New Roman" w:hAnsi="Nunito" w:cs="Calibri"/>
                <w:color w:val="000000"/>
                <w:sz w:val="20"/>
                <w:szCs w:val="20"/>
                <w:lang w:eastAsia="uk-UA"/>
              </w:rPr>
              <w:t>Гц</w:t>
            </w:r>
            <w:proofErr w:type="spellEnd"/>
          </w:p>
        </w:tc>
        <w:tc>
          <w:tcPr>
            <w:tcW w:w="1544" w:type="dxa"/>
            <w:tcBorders>
              <w:top w:val="nil"/>
              <w:left w:val="nil"/>
              <w:bottom w:val="single" w:sz="4" w:space="0" w:color="auto"/>
              <w:right w:val="single" w:sz="8" w:space="0" w:color="auto"/>
            </w:tcBorders>
            <w:noWrap/>
            <w:vAlign w:val="bottom"/>
            <w:hideMark/>
          </w:tcPr>
          <w:p w14:paraId="64B68104"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50</w:t>
            </w:r>
          </w:p>
        </w:tc>
      </w:tr>
      <w:tr w:rsidR="007D6AFE" w:rsidRPr="000241AC" w14:paraId="1A8C100D"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02384983"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Кількість циліндрів</w:t>
            </w:r>
          </w:p>
        </w:tc>
        <w:tc>
          <w:tcPr>
            <w:tcW w:w="965" w:type="dxa"/>
            <w:tcBorders>
              <w:top w:val="nil"/>
              <w:left w:val="nil"/>
              <w:bottom w:val="single" w:sz="4" w:space="0" w:color="auto"/>
              <w:right w:val="single" w:sz="4" w:space="0" w:color="auto"/>
            </w:tcBorders>
            <w:noWrap/>
            <w:vAlign w:val="bottom"/>
            <w:hideMark/>
          </w:tcPr>
          <w:p w14:paraId="4468CB9B"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 </w:t>
            </w:r>
          </w:p>
        </w:tc>
        <w:tc>
          <w:tcPr>
            <w:tcW w:w="1359" w:type="dxa"/>
            <w:tcBorders>
              <w:top w:val="nil"/>
              <w:left w:val="nil"/>
              <w:bottom w:val="single" w:sz="4" w:space="0" w:color="auto"/>
              <w:right w:val="single" w:sz="8" w:space="0" w:color="auto"/>
            </w:tcBorders>
            <w:noWrap/>
            <w:vAlign w:val="bottom"/>
            <w:hideMark/>
          </w:tcPr>
          <w:p w14:paraId="0357C8D0" w14:textId="17C62E4B" w:rsidR="007D6AFE" w:rsidRPr="00C27FB4" w:rsidRDefault="007D6AFE" w:rsidP="007D6AFE">
            <w:pPr>
              <w:spacing w:after="0" w:line="240" w:lineRule="auto"/>
              <w:jc w:val="center"/>
              <w:rPr>
                <w:rFonts w:ascii="Nunito" w:eastAsia="Times New Roman" w:hAnsi="Nunito" w:cs="Calibri"/>
                <w:color w:val="000000"/>
                <w:sz w:val="20"/>
                <w:szCs w:val="20"/>
                <w:lang w:val="en-US" w:eastAsia="uk-UA"/>
              </w:rPr>
            </w:pPr>
            <w:r w:rsidRPr="00C97D9E">
              <w:rPr>
                <w:rFonts w:ascii="Nunito" w:eastAsia="Times New Roman" w:hAnsi="Nunito" w:cs="Calibri"/>
                <w:color w:val="000000"/>
                <w:sz w:val="20"/>
                <w:szCs w:val="20"/>
                <w:lang w:eastAsia="uk-UA"/>
              </w:rPr>
              <w:t> </w:t>
            </w:r>
            <w:r w:rsidR="00F324EC">
              <w:rPr>
                <w:rFonts w:ascii="Nunito" w:eastAsia="Times New Roman" w:hAnsi="Nunito" w:cs="Calibri"/>
                <w:color w:val="000000"/>
                <w:sz w:val="20"/>
                <w:szCs w:val="20"/>
                <w:lang w:eastAsia="uk-UA"/>
              </w:rPr>
              <w:t>6</w:t>
            </w:r>
          </w:p>
        </w:tc>
        <w:tc>
          <w:tcPr>
            <w:tcW w:w="2820" w:type="dxa"/>
            <w:gridSpan w:val="2"/>
            <w:tcBorders>
              <w:top w:val="single" w:sz="4" w:space="0" w:color="auto"/>
              <w:left w:val="nil"/>
              <w:bottom w:val="single" w:sz="4" w:space="0" w:color="auto"/>
              <w:right w:val="single" w:sz="4" w:space="0" w:color="auto"/>
            </w:tcBorders>
            <w:noWrap/>
            <w:vAlign w:val="bottom"/>
            <w:hideMark/>
          </w:tcPr>
          <w:p w14:paraId="59BF9353"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Регулювання частоти</w:t>
            </w:r>
          </w:p>
        </w:tc>
        <w:tc>
          <w:tcPr>
            <w:tcW w:w="1094" w:type="dxa"/>
            <w:tcBorders>
              <w:top w:val="nil"/>
              <w:left w:val="nil"/>
              <w:bottom w:val="single" w:sz="4" w:space="0" w:color="auto"/>
              <w:right w:val="single" w:sz="4" w:space="0" w:color="auto"/>
            </w:tcBorders>
            <w:noWrap/>
            <w:vAlign w:val="bottom"/>
            <w:hideMark/>
          </w:tcPr>
          <w:p w14:paraId="2583C719"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w:t>
            </w:r>
          </w:p>
        </w:tc>
        <w:tc>
          <w:tcPr>
            <w:tcW w:w="1544" w:type="dxa"/>
            <w:tcBorders>
              <w:top w:val="nil"/>
              <w:left w:val="nil"/>
              <w:bottom w:val="single" w:sz="4" w:space="0" w:color="auto"/>
              <w:right w:val="single" w:sz="8" w:space="0" w:color="auto"/>
            </w:tcBorders>
            <w:noWrap/>
            <w:vAlign w:val="bottom"/>
            <w:hideMark/>
          </w:tcPr>
          <w:p w14:paraId="4B79CBCB"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1</w:t>
            </w:r>
          </w:p>
        </w:tc>
      </w:tr>
      <w:tr w:rsidR="007D6AFE" w:rsidRPr="000241AC" w14:paraId="6A3530F1"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0A508C61"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Тип управління</w:t>
            </w:r>
          </w:p>
        </w:tc>
        <w:tc>
          <w:tcPr>
            <w:tcW w:w="965" w:type="dxa"/>
            <w:tcBorders>
              <w:top w:val="nil"/>
              <w:left w:val="nil"/>
              <w:bottom w:val="single" w:sz="4" w:space="0" w:color="auto"/>
              <w:right w:val="single" w:sz="4" w:space="0" w:color="auto"/>
            </w:tcBorders>
            <w:noWrap/>
            <w:vAlign w:val="bottom"/>
            <w:hideMark/>
          </w:tcPr>
          <w:p w14:paraId="4F262DEB"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 </w:t>
            </w:r>
          </w:p>
        </w:tc>
        <w:tc>
          <w:tcPr>
            <w:tcW w:w="1359" w:type="dxa"/>
            <w:tcBorders>
              <w:top w:val="nil"/>
              <w:left w:val="nil"/>
              <w:bottom w:val="single" w:sz="4" w:space="0" w:color="auto"/>
              <w:right w:val="single" w:sz="8" w:space="0" w:color="auto"/>
            </w:tcBorders>
            <w:noWrap/>
            <w:vAlign w:val="bottom"/>
            <w:hideMark/>
          </w:tcPr>
          <w:p w14:paraId="06BC718F" w14:textId="6EB5553A" w:rsidR="007D6AFE" w:rsidRPr="006C157B" w:rsidRDefault="006C157B" w:rsidP="007D6AFE">
            <w:pPr>
              <w:spacing w:after="0" w:line="240" w:lineRule="auto"/>
              <w:jc w:val="center"/>
              <w:rPr>
                <w:rFonts w:ascii="Nunito" w:eastAsia="Times New Roman" w:hAnsi="Nunito" w:cs="Calibri"/>
                <w:color w:val="000000"/>
                <w:sz w:val="20"/>
                <w:szCs w:val="20"/>
                <w:lang w:eastAsia="uk-UA"/>
              </w:rPr>
            </w:pPr>
            <w:r>
              <w:rPr>
                <w:rFonts w:ascii="Nunito" w:eastAsia="Times New Roman" w:hAnsi="Nunito" w:cs="Calibri"/>
                <w:color w:val="000000"/>
                <w:sz w:val="20"/>
                <w:szCs w:val="20"/>
                <w:lang w:eastAsia="uk-UA"/>
              </w:rPr>
              <w:t>Електронне</w:t>
            </w:r>
          </w:p>
        </w:tc>
        <w:tc>
          <w:tcPr>
            <w:tcW w:w="2820" w:type="dxa"/>
            <w:gridSpan w:val="2"/>
            <w:tcBorders>
              <w:top w:val="single" w:sz="4" w:space="0" w:color="auto"/>
              <w:left w:val="nil"/>
              <w:bottom w:val="single" w:sz="4" w:space="0" w:color="auto"/>
              <w:right w:val="single" w:sz="4" w:space="0" w:color="auto"/>
            </w:tcBorders>
            <w:noWrap/>
            <w:vAlign w:val="bottom"/>
            <w:hideMark/>
          </w:tcPr>
          <w:p w14:paraId="065D1E9E"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Деградація гармоніки</w:t>
            </w:r>
          </w:p>
        </w:tc>
        <w:tc>
          <w:tcPr>
            <w:tcW w:w="1094" w:type="dxa"/>
            <w:tcBorders>
              <w:top w:val="nil"/>
              <w:left w:val="nil"/>
              <w:bottom w:val="single" w:sz="4" w:space="0" w:color="auto"/>
              <w:right w:val="single" w:sz="4" w:space="0" w:color="auto"/>
            </w:tcBorders>
            <w:noWrap/>
            <w:vAlign w:val="bottom"/>
            <w:hideMark/>
          </w:tcPr>
          <w:p w14:paraId="3D6C588F"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w:t>
            </w:r>
          </w:p>
        </w:tc>
        <w:tc>
          <w:tcPr>
            <w:tcW w:w="1544" w:type="dxa"/>
            <w:tcBorders>
              <w:top w:val="nil"/>
              <w:left w:val="nil"/>
              <w:bottom w:val="single" w:sz="4" w:space="0" w:color="auto"/>
              <w:right w:val="single" w:sz="8" w:space="0" w:color="auto"/>
            </w:tcBorders>
            <w:noWrap/>
            <w:vAlign w:val="bottom"/>
            <w:hideMark/>
          </w:tcPr>
          <w:p w14:paraId="008E3288"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&lt;1</w:t>
            </w:r>
          </w:p>
        </w:tc>
      </w:tr>
      <w:tr w:rsidR="007D6AFE" w:rsidRPr="000241AC" w14:paraId="5D706CEE"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15A38DD5"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Тип аспірації</w:t>
            </w:r>
          </w:p>
        </w:tc>
        <w:tc>
          <w:tcPr>
            <w:tcW w:w="965" w:type="dxa"/>
            <w:tcBorders>
              <w:top w:val="nil"/>
              <w:left w:val="nil"/>
              <w:bottom w:val="single" w:sz="4" w:space="0" w:color="auto"/>
              <w:right w:val="single" w:sz="4" w:space="0" w:color="auto"/>
            </w:tcBorders>
            <w:noWrap/>
            <w:vAlign w:val="bottom"/>
            <w:hideMark/>
          </w:tcPr>
          <w:p w14:paraId="3E84E21F"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 </w:t>
            </w:r>
          </w:p>
        </w:tc>
        <w:tc>
          <w:tcPr>
            <w:tcW w:w="1359" w:type="dxa"/>
            <w:tcBorders>
              <w:top w:val="nil"/>
              <w:left w:val="nil"/>
              <w:bottom w:val="single" w:sz="4" w:space="0" w:color="auto"/>
              <w:right w:val="single" w:sz="8" w:space="0" w:color="auto"/>
            </w:tcBorders>
            <w:noWrap/>
            <w:vAlign w:val="bottom"/>
            <w:hideMark/>
          </w:tcPr>
          <w:p w14:paraId="0AE38C84" w14:textId="22F7496D" w:rsidR="007D6AFE" w:rsidRPr="001663DA" w:rsidRDefault="00893A03" w:rsidP="007D6AFE">
            <w:pPr>
              <w:spacing w:after="0" w:line="240" w:lineRule="auto"/>
              <w:jc w:val="center"/>
              <w:rPr>
                <w:rFonts w:ascii="Nunito" w:eastAsia="Times New Roman" w:hAnsi="Nunito" w:cs="Calibri"/>
                <w:color w:val="000000"/>
                <w:sz w:val="20"/>
                <w:szCs w:val="20"/>
                <w:lang w:val="ru-RU" w:eastAsia="uk-UA"/>
              </w:rPr>
            </w:pPr>
            <w:proofErr w:type="spellStart"/>
            <w:r>
              <w:rPr>
                <w:rFonts w:ascii="Nunito" w:eastAsia="Times New Roman" w:hAnsi="Nunito" w:cs="Calibri"/>
                <w:color w:val="000000"/>
                <w:sz w:val="20"/>
                <w:szCs w:val="20"/>
                <w:lang w:val="ru-RU" w:eastAsia="uk-UA"/>
              </w:rPr>
              <w:t>турбоване</w:t>
            </w:r>
            <w:proofErr w:type="spellEnd"/>
            <w:r w:rsidR="007D6AFE" w:rsidRPr="00C97D9E">
              <w:rPr>
                <w:rFonts w:ascii="Nunito" w:eastAsia="Times New Roman" w:hAnsi="Nunito" w:cs="Calibri"/>
                <w:color w:val="000000"/>
                <w:sz w:val="20"/>
                <w:szCs w:val="20"/>
                <w:lang w:eastAsia="uk-UA"/>
              </w:rPr>
              <w:t> </w:t>
            </w:r>
          </w:p>
        </w:tc>
        <w:tc>
          <w:tcPr>
            <w:tcW w:w="2820" w:type="dxa"/>
            <w:gridSpan w:val="2"/>
            <w:tcBorders>
              <w:top w:val="single" w:sz="4" w:space="0" w:color="auto"/>
              <w:left w:val="nil"/>
              <w:bottom w:val="single" w:sz="4" w:space="0" w:color="auto"/>
              <w:right w:val="single" w:sz="4" w:space="0" w:color="auto"/>
            </w:tcBorders>
            <w:noWrap/>
            <w:vAlign w:val="bottom"/>
            <w:hideMark/>
          </w:tcPr>
          <w:p w14:paraId="569261D8"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КПД</w:t>
            </w:r>
          </w:p>
        </w:tc>
        <w:tc>
          <w:tcPr>
            <w:tcW w:w="1094" w:type="dxa"/>
            <w:tcBorders>
              <w:top w:val="nil"/>
              <w:left w:val="nil"/>
              <w:bottom w:val="single" w:sz="4" w:space="0" w:color="auto"/>
              <w:right w:val="single" w:sz="4" w:space="0" w:color="auto"/>
            </w:tcBorders>
            <w:noWrap/>
            <w:vAlign w:val="bottom"/>
            <w:hideMark/>
          </w:tcPr>
          <w:p w14:paraId="48C076A8"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w:t>
            </w:r>
          </w:p>
        </w:tc>
        <w:tc>
          <w:tcPr>
            <w:tcW w:w="1544" w:type="dxa"/>
            <w:tcBorders>
              <w:top w:val="nil"/>
              <w:left w:val="nil"/>
              <w:bottom w:val="single" w:sz="4" w:space="0" w:color="auto"/>
              <w:right w:val="single" w:sz="8" w:space="0" w:color="auto"/>
            </w:tcBorders>
            <w:noWrap/>
            <w:vAlign w:val="bottom"/>
            <w:hideMark/>
          </w:tcPr>
          <w:p w14:paraId="1A94E70C"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90</w:t>
            </w:r>
          </w:p>
        </w:tc>
      </w:tr>
      <w:tr w:rsidR="007D6AFE" w:rsidRPr="000241AC" w14:paraId="0A1E4EB4"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3D0FE1CB"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Метод охолодження</w:t>
            </w:r>
          </w:p>
        </w:tc>
        <w:tc>
          <w:tcPr>
            <w:tcW w:w="965" w:type="dxa"/>
            <w:tcBorders>
              <w:top w:val="nil"/>
              <w:left w:val="nil"/>
              <w:bottom w:val="single" w:sz="4" w:space="0" w:color="auto"/>
              <w:right w:val="single" w:sz="4" w:space="0" w:color="auto"/>
            </w:tcBorders>
            <w:noWrap/>
            <w:vAlign w:val="bottom"/>
            <w:hideMark/>
          </w:tcPr>
          <w:p w14:paraId="255601D6"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 </w:t>
            </w:r>
          </w:p>
        </w:tc>
        <w:tc>
          <w:tcPr>
            <w:tcW w:w="1359" w:type="dxa"/>
            <w:tcBorders>
              <w:top w:val="nil"/>
              <w:left w:val="nil"/>
              <w:bottom w:val="single" w:sz="4" w:space="0" w:color="auto"/>
              <w:right w:val="single" w:sz="8" w:space="0" w:color="auto"/>
            </w:tcBorders>
            <w:noWrap/>
            <w:vAlign w:val="bottom"/>
            <w:hideMark/>
          </w:tcPr>
          <w:p w14:paraId="6F914774" w14:textId="484E8EE5" w:rsidR="007D6AFE" w:rsidRPr="00893A03" w:rsidRDefault="007D6AFE" w:rsidP="007D6AFE">
            <w:pPr>
              <w:spacing w:after="0" w:line="240" w:lineRule="auto"/>
              <w:jc w:val="center"/>
              <w:rPr>
                <w:rFonts w:ascii="Nunito" w:eastAsia="Times New Roman" w:hAnsi="Nunito" w:cs="Calibri"/>
                <w:color w:val="000000"/>
                <w:sz w:val="20"/>
                <w:szCs w:val="20"/>
                <w:lang w:val="ru-RU" w:eastAsia="uk-UA"/>
              </w:rPr>
            </w:pPr>
            <w:r w:rsidRPr="00C97D9E">
              <w:rPr>
                <w:rFonts w:ascii="Nunito" w:eastAsia="Times New Roman" w:hAnsi="Nunito" w:cs="Calibri"/>
                <w:color w:val="000000"/>
                <w:sz w:val="20"/>
                <w:szCs w:val="20"/>
                <w:lang w:eastAsia="uk-UA"/>
              </w:rPr>
              <w:t> </w:t>
            </w:r>
            <w:proofErr w:type="spellStart"/>
            <w:r w:rsidR="00893A03" w:rsidRPr="00053B2E">
              <w:rPr>
                <w:rFonts w:ascii="Nunito" w:eastAsia="Times New Roman" w:hAnsi="Nunito" w:cs="Calibri"/>
                <w:color w:val="000000"/>
                <w:sz w:val="20"/>
                <w:szCs w:val="20"/>
                <w:lang w:val="ru-RU" w:eastAsia="uk-UA"/>
              </w:rPr>
              <w:t>водяний</w:t>
            </w:r>
            <w:proofErr w:type="spellEnd"/>
          </w:p>
        </w:tc>
        <w:tc>
          <w:tcPr>
            <w:tcW w:w="2820" w:type="dxa"/>
            <w:gridSpan w:val="2"/>
            <w:tcBorders>
              <w:top w:val="single" w:sz="4" w:space="0" w:color="auto"/>
              <w:left w:val="nil"/>
              <w:bottom w:val="single" w:sz="4" w:space="0" w:color="auto"/>
              <w:right w:val="single" w:sz="4" w:space="0" w:color="auto"/>
            </w:tcBorders>
            <w:noWrap/>
            <w:vAlign w:val="bottom"/>
            <w:hideMark/>
          </w:tcPr>
          <w:p w14:paraId="336F2FBE"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Кількість підшипників</w:t>
            </w:r>
          </w:p>
        </w:tc>
        <w:tc>
          <w:tcPr>
            <w:tcW w:w="1094" w:type="dxa"/>
            <w:tcBorders>
              <w:top w:val="nil"/>
              <w:left w:val="nil"/>
              <w:bottom w:val="single" w:sz="4" w:space="0" w:color="auto"/>
              <w:right w:val="single" w:sz="4" w:space="0" w:color="auto"/>
            </w:tcBorders>
            <w:noWrap/>
            <w:vAlign w:val="bottom"/>
            <w:hideMark/>
          </w:tcPr>
          <w:p w14:paraId="4B875694"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 </w:t>
            </w:r>
          </w:p>
        </w:tc>
        <w:tc>
          <w:tcPr>
            <w:tcW w:w="1544" w:type="dxa"/>
            <w:tcBorders>
              <w:top w:val="nil"/>
              <w:left w:val="nil"/>
              <w:bottom w:val="single" w:sz="4" w:space="0" w:color="auto"/>
              <w:right w:val="single" w:sz="8" w:space="0" w:color="auto"/>
            </w:tcBorders>
            <w:noWrap/>
            <w:vAlign w:val="bottom"/>
            <w:hideMark/>
          </w:tcPr>
          <w:p w14:paraId="22113B57"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1</w:t>
            </w:r>
          </w:p>
        </w:tc>
      </w:tr>
      <w:tr w:rsidR="007D6AFE" w:rsidRPr="000241AC" w14:paraId="577CEF38"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47BDF78D"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Об’єм охолоджуючої рідини</w:t>
            </w:r>
          </w:p>
        </w:tc>
        <w:tc>
          <w:tcPr>
            <w:tcW w:w="965" w:type="dxa"/>
            <w:tcBorders>
              <w:top w:val="nil"/>
              <w:left w:val="nil"/>
              <w:bottom w:val="single" w:sz="4" w:space="0" w:color="auto"/>
              <w:right w:val="single" w:sz="4" w:space="0" w:color="auto"/>
            </w:tcBorders>
            <w:noWrap/>
            <w:vAlign w:val="bottom"/>
            <w:hideMark/>
          </w:tcPr>
          <w:p w14:paraId="5DCEC3D9"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л</w:t>
            </w:r>
          </w:p>
        </w:tc>
        <w:tc>
          <w:tcPr>
            <w:tcW w:w="1359" w:type="dxa"/>
            <w:tcBorders>
              <w:top w:val="nil"/>
              <w:left w:val="nil"/>
              <w:bottom w:val="single" w:sz="4" w:space="0" w:color="auto"/>
              <w:right w:val="single" w:sz="8" w:space="0" w:color="auto"/>
            </w:tcBorders>
            <w:noWrap/>
            <w:vAlign w:val="bottom"/>
            <w:hideMark/>
          </w:tcPr>
          <w:p w14:paraId="603C3DB0" w14:textId="63CC4098" w:rsidR="007D6AFE" w:rsidRPr="00053B2E" w:rsidRDefault="00053B2E" w:rsidP="007D6AFE">
            <w:pPr>
              <w:spacing w:after="0" w:line="240" w:lineRule="auto"/>
              <w:jc w:val="center"/>
              <w:rPr>
                <w:rFonts w:ascii="Nunito" w:eastAsia="Times New Roman" w:hAnsi="Nunito" w:cs="Calibri"/>
                <w:color w:val="000000"/>
                <w:sz w:val="20"/>
                <w:szCs w:val="20"/>
                <w:lang w:val="ru-RU" w:eastAsia="uk-UA"/>
              </w:rPr>
            </w:pPr>
            <w:r>
              <w:rPr>
                <w:rFonts w:ascii="Nunito" w:eastAsia="Times New Roman" w:hAnsi="Nunito" w:cs="Calibri"/>
                <w:color w:val="000000"/>
                <w:sz w:val="20"/>
                <w:szCs w:val="20"/>
                <w:lang w:val="ru-RU" w:eastAsia="uk-UA"/>
              </w:rPr>
              <w:t>47</w:t>
            </w:r>
          </w:p>
        </w:tc>
        <w:tc>
          <w:tcPr>
            <w:tcW w:w="5458" w:type="dxa"/>
            <w:gridSpan w:val="4"/>
            <w:tcBorders>
              <w:top w:val="single" w:sz="4" w:space="0" w:color="auto"/>
              <w:left w:val="nil"/>
              <w:bottom w:val="single" w:sz="4" w:space="0" w:color="auto"/>
              <w:right w:val="single" w:sz="8" w:space="0" w:color="000000"/>
            </w:tcBorders>
            <w:noWrap/>
            <w:vAlign w:val="bottom"/>
            <w:hideMark/>
          </w:tcPr>
          <w:p w14:paraId="02176B53" w14:textId="77777777" w:rsidR="007D6AFE" w:rsidRPr="00C97D9E" w:rsidRDefault="00F10CD7" w:rsidP="00E13083">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 xml:space="preserve"> </w:t>
            </w:r>
          </w:p>
        </w:tc>
      </w:tr>
      <w:tr w:rsidR="007D6AFE" w:rsidRPr="000241AC" w14:paraId="77C8876D" w14:textId="77777777" w:rsidTr="0034144F">
        <w:trPr>
          <w:trHeight w:val="323"/>
        </w:trPr>
        <w:tc>
          <w:tcPr>
            <w:tcW w:w="3132" w:type="dxa"/>
            <w:gridSpan w:val="2"/>
            <w:tcBorders>
              <w:top w:val="single" w:sz="4" w:space="0" w:color="auto"/>
              <w:left w:val="single" w:sz="8" w:space="0" w:color="auto"/>
              <w:bottom w:val="single" w:sz="4" w:space="0" w:color="auto"/>
              <w:right w:val="single" w:sz="4" w:space="0" w:color="auto"/>
            </w:tcBorders>
            <w:noWrap/>
            <w:vAlign w:val="bottom"/>
            <w:hideMark/>
          </w:tcPr>
          <w:p w14:paraId="6EF22DA8"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Об’єм мастила</w:t>
            </w:r>
          </w:p>
        </w:tc>
        <w:tc>
          <w:tcPr>
            <w:tcW w:w="965" w:type="dxa"/>
            <w:tcBorders>
              <w:top w:val="nil"/>
              <w:left w:val="nil"/>
              <w:bottom w:val="single" w:sz="4" w:space="0" w:color="auto"/>
              <w:right w:val="single" w:sz="4" w:space="0" w:color="auto"/>
            </w:tcBorders>
            <w:noWrap/>
            <w:vAlign w:val="bottom"/>
            <w:hideMark/>
          </w:tcPr>
          <w:p w14:paraId="5BCE6F9B"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л</w:t>
            </w:r>
          </w:p>
        </w:tc>
        <w:tc>
          <w:tcPr>
            <w:tcW w:w="1359" w:type="dxa"/>
            <w:tcBorders>
              <w:top w:val="nil"/>
              <w:left w:val="nil"/>
              <w:bottom w:val="single" w:sz="4" w:space="0" w:color="auto"/>
              <w:right w:val="single" w:sz="8" w:space="0" w:color="auto"/>
            </w:tcBorders>
            <w:noWrap/>
            <w:vAlign w:val="bottom"/>
            <w:hideMark/>
          </w:tcPr>
          <w:p w14:paraId="199C649A" w14:textId="378B2FBE" w:rsidR="007D6AFE" w:rsidRPr="00AB66EA" w:rsidRDefault="00231E0F" w:rsidP="007D6AFE">
            <w:pPr>
              <w:spacing w:after="0" w:line="240" w:lineRule="auto"/>
              <w:jc w:val="center"/>
              <w:rPr>
                <w:rFonts w:ascii="Nunito" w:eastAsia="Times New Roman" w:hAnsi="Nunito" w:cs="Calibri"/>
                <w:color w:val="000000"/>
                <w:sz w:val="20"/>
                <w:szCs w:val="20"/>
                <w:lang w:val="en-US" w:eastAsia="uk-UA"/>
              </w:rPr>
            </w:pPr>
            <w:r>
              <w:rPr>
                <w:rFonts w:ascii="Nunito" w:eastAsia="Times New Roman" w:hAnsi="Nunito" w:cs="Calibri"/>
                <w:color w:val="000000"/>
                <w:sz w:val="20"/>
                <w:szCs w:val="20"/>
                <w:lang w:val="en-US" w:eastAsia="uk-UA"/>
              </w:rPr>
              <w:t>30</w:t>
            </w:r>
          </w:p>
        </w:tc>
        <w:tc>
          <w:tcPr>
            <w:tcW w:w="5458" w:type="dxa"/>
            <w:gridSpan w:val="4"/>
            <w:tcBorders>
              <w:top w:val="single" w:sz="4" w:space="0" w:color="auto"/>
              <w:left w:val="nil"/>
              <w:bottom w:val="single" w:sz="4" w:space="0" w:color="auto"/>
              <w:right w:val="single" w:sz="8" w:space="0" w:color="000000"/>
            </w:tcBorders>
            <w:shd w:val="clear" w:color="000000" w:fill="D9D9D9"/>
            <w:noWrap/>
            <w:vAlign w:val="bottom"/>
            <w:hideMark/>
          </w:tcPr>
          <w:p w14:paraId="1FCC32E0" w14:textId="77777777" w:rsidR="007D6AFE" w:rsidRPr="00C97D9E" w:rsidRDefault="007D6AFE" w:rsidP="007D6AFE">
            <w:pPr>
              <w:spacing w:after="0" w:line="240" w:lineRule="auto"/>
              <w:jc w:val="center"/>
              <w:rPr>
                <w:rFonts w:ascii="Nunito" w:eastAsia="Times New Roman" w:hAnsi="Nunito" w:cs="Calibri"/>
                <w:b/>
                <w:bCs/>
                <w:color w:val="000000"/>
                <w:sz w:val="20"/>
                <w:szCs w:val="20"/>
                <w:lang w:eastAsia="uk-UA"/>
              </w:rPr>
            </w:pPr>
            <w:r w:rsidRPr="00C97D9E">
              <w:rPr>
                <w:rFonts w:ascii="Nunito" w:eastAsia="Times New Roman" w:hAnsi="Nunito" w:cs="Calibri"/>
                <w:b/>
                <w:bCs/>
                <w:color w:val="000000"/>
                <w:sz w:val="20"/>
                <w:szCs w:val="20"/>
                <w:lang w:eastAsia="uk-UA"/>
              </w:rPr>
              <w:t>Габаритні розміри</w:t>
            </w:r>
          </w:p>
        </w:tc>
      </w:tr>
      <w:tr w:rsidR="007D6AFE" w:rsidRPr="000241AC" w14:paraId="13AFA4CC" w14:textId="77777777" w:rsidTr="0034144F">
        <w:trPr>
          <w:trHeight w:val="323"/>
        </w:trPr>
        <w:tc>
          <w:tcPr>
            <w:tcW w:w="2315" w:type="dxa"/>
            <w:vMerge w:val="restart"/>
            <w:tcBorders>
              <w:top w:val="nil"/>
              <w:left w:val="single" w:sz="8" w:space="0" w:color="auto"/>
              <w:bottom w:val="single" w:sz="8" w:space="0" w:color="000000"/>
              <w:right w:val="single" w:sz="4" w:space="0" w:color="auto"/>
            </w:tcBorders>
            <w:noWrap/>
            <w:vAlign w:val="center"/>
            <w:hideMark/>
          </w:tcPr>
          <w:p w14:paraId="63004872"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Споживання палива</w:t>
            </w:r>
          </w:p>
        </w:tc>
        <w:tc>
          <w:tcPr>
            <w:tcW w:w="817" w:type="dxa"/>
            <w:tcBorders>
              <w:top w:val="nil"/>
              <w:left w:val="nil"/>
              <w:bottom w:val="single" w:sz="4" w:space="0" w:color="auto"/>
              <w:right w:val="single" w:sz="4" w:space="0" w:color="auto"/>
            </w:tcBorders>
            <w:noWrap/>
            <w:vAlign w:val="bottom"/>
            <w:hideMark/>
          </w:tcPr>
          <w:p w14:paraId="1CE83454" w14:textId="77777777" w:rsidR="007D6AFE" w:rsidRPr="00C97D9E" w:rsidRDefault="007D6AFE" w:rsidP="004A51F6">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100%</w:t>
            </w:r>
          </w:p>
        </w:tc>
        <w:tc>
          <w:tcPr>
            <w:tcW w:w="965" w:type="dxa"/>
            <w:vMerge w:val="restart"/>
            <w:tcBorders>
              <w:top w:val="nil"/>
              <w:left w:val="single" w:sz="4" w:space="0" w:color="auto"/>
              <w:bottom w:val="single" w:sz="8" w:space="0" w:color="000000"/>
              <w:right w:val="single" w:sz="4" w:space="0" w:color="auto"/>
            </w:tcBorders>
            <w:noWrap/>
            <w:vAlign w:val="center"/>
            <w:hideMark/>
          </w:tcPr>
          <w:p w14:paraId="132C381C"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л/год</w:t>
            </w:r>
          </w:p>
        </w:tc>
        <w:tc>
          <w:tcPr>
            <w:tcW w:w="1359" w:type="dxa"/>
            <w:tcBorders>
              <w:top w:val="nil"/>
              <w:left w:val="nil"/>
              <w:bottom w:val="single" w:sz="4" w:space="0" w:color="auto"/>
              <w:right w:val="single" w:sz="8" w:space="0" w:color="auto"/>
            </w:tcBorders>
            <w:noWrap/>
            <w:vAlign w:val="bottom"/>
            <w:hideMark/>
          </w:tcPr>
          <w:p w14:paraId="2271497D" w14:textId="3AF7728A" w:rsidR="007D6AFE" w:rsidRPr="00053B2E" w:rsidRDefault="001B4C8C" w:rsidP="007D6AFE">
            <w:pPr>
              <w:spacing w:after="0" w:line="240" w:lineRule="auto"/>
              <w:jc w:val="center"/>
              <w:rPr>
                <w:rFonts w:ascii="Nunito" w:eastAsia="Times New Roman" w:hAnsi="Nunito" w:cs="Calibri"/>
                <w:color w:val="000000"/>
                <w:sz w:val="20"/>
                <w:szCs w:val="20"/>
                <w:lang w:val="ru-RU" w:eastAsia="uk-UA"/>
              </w:rPr>
            </w:pPr>
            <w:r>
              <w:rPr>
                <w:rFonts w:ascii="Nunito" w:eastAsia="Times New Roman" w:hAnsi="Nunito" w:cs="Calibri"/>
                <w:color w:val="000000"/>
                <w:sz w:val="20"/>
                <w:szCs w:val="20"/>
                <w:lang w:val="en-US" w:eastAsia="uk-UA"/>
              </w:rPr>
              <w:t>82</w:t>
            </w:r>
            <w:r w:rsidR="00053B2E">
              <w:rPr>
                <w:rFonts w:ascii="Nunito" w:eastAsia="Times New Roman" w:hAnsi="Nunito" w:cs="Calibri"/>
                <w:color w:val="000000"/>
                <w:sz w:val="20"/>
                <w:szCs w:val="20"/>
                <w:lang w:val="ru-RU" w:eastAsia="uk-UA"/>
              </w:rPr>
              <w:t>.1</w:t>
            </w:r>
          </w:p>
        </w:tc>
        <w:tc>
          <w:tcPr>
            <w:tcW w:w="1557" w:type="dxa"/>
            <w:tcBorders>
              <w:top w:val="nil"/>
              <w:left w:val="nil"/>
              <w:bottom w:val="single" w:sz="4" w:space="0" w:color="auto"/>
              <w:right w:val="single" w:sz="4" w:space="0" w:color="auto"/>
            </w:tcBorders>
            <w:shd w:val="clear" w:color="000000" w:fill="D9D9D9"/>
            <w:noWrap/>
            <w:vAlign w:val="bottom"/>
            <w:hideMark/>
          </w:tcPr>
          <w:p w14:paraId="6F1D068A" w14:textId="77777777" w:rsidR="007D6AFE" w:rsidRPr="00C97D9E" w:rsidRDefault="00F10CD7" w:rsidP="007D6AFE">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В кожусі</w:t>
            </w:r>
          </w:p>
        </w:tc>
        <w:tc>
          <w:tcPr>
            <w:tcW w:w="1263" w:type="dxa"/>
            <w:tcBorders>
              <w:top w:val="nil"/>
              <w:left w:val="nil"/>
              <w:bottom w:val="single" w:sz="4" w:space="0" w:color="auto"/>
              <w:right w:val="single" w:sz="4" w:space="0" w:color="auto"/>
            </w:tcBorders>
            <w:shd w:val="clear" w:color="000000" w:fill="D9D9D9"/>
            <w:noWrap/>
            <w:vAlign w:val="bottom"/>
            <w:hideMark/>
          </w:tcPr>
          <w:p w14:paraId="4790DCEF" w14:textId="77777777" w:rsidR="007D6AFE" w:rsidRPr="00C97D9E" w:rsidRDefault="00F10CD7"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Ширина</w:t>
            </w:r>
          </w:p>
        </w:tc>
        <w:tc>
          <w:tcPr>
            <w:tcW w:w="1094" w:type="dxa"/>
            <w:tcBorders>
              <w:top w:val="nil"/>
              <w:left w:val="nil"/>
              <w:bottom w:val="single" w:sz="4" w:space="0" w:color="auto"/>
              <w:right w:val="single" w:sz="4" w:space="0" w:color="auto"/>
            </w:tcBorders>
            <w:shd w:val="clear" w:color="000000" w:fill="D9D9D9"/>
            <w:noWrap/>
            <w:vAlign w:val="bottom"/>
            <w:hideMark/>
          </w:tcPr>
          <w:p w14:paraId="1B789FF5" w14:textId="77777777" w:rsidR="007D6AFE" w:rsidRPr="00C97D9E" w:rsidRDefault="00F10CD7"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Довжина</w:t>
            </w:r>
          </w:p>
        </w:tc>
        <w:tc>
          <w:tcPr>
            <w:tcW w:w="1544" w:type="dxa"/>
            <w:tcBorders>
              <w:top w:val="nil"/>
              <w:left w:val="nil"/>
              <w:bottom w:val="single" w:sz="4" w:space="0" w:color="auto"/>
              <w:right w:val="single" w:sz="8" w:space="0" w:color="auto"/>
            </w:tcBorders>
            <w:shd w:val="clear" w:color="000000" w:fill="D9D9D9"/>
            <w:noWrap/>
            <w:vAlign w:val="bottom"/>
            <w:hideMark/>
          </w:tcPr>
          <w:p w14:paraId="7D9D3964" w14:textId="77777777" w:rsidR="007D6AFE" w:rsidRPr="00C97D9E" w:rsidRDefault="007D6AFE" w:rsidP="007D6AFE">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Висота</w:t>
            </w:r>
          </w:p>
        </w:tc>
      </w:tr>
      <w:tr w:rsidR="007D6AFE" w:rsidRPr="000241AC" w14:paraId="00D19B44" w14:textId="77777777" w:rsidTr="0034144F">
        <w:trPr>
          <w:trHeight w:val="323"/>
        </w:trPr>
        <w:tc>
          <w:tcPr>
            <w:tcW w:w="2315" w:type="dxa"/>
            <w:vMerge/>
            <w:tcBorders>
              <w:top w:val="nil"/>
              <w:left w:val="single" w:sz="8" w:space="0" w:color="auto"/>
              <w:bottom w:val="single" w:sz="8" w:space="0" w:color="000000"/>
              <w:right w:val="single" w:sz="4" w:space="0" w:color="auto"/>
            </w:tcBorders>
            <w:vAlign w:val="center"/>
            <w:hideMark/>
          </w:tcPr>
          <w:p w14:paraId="5451D623"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p>
        </w:tc>
        <w:tc>
          <w:tcPr>
            <w:tcW w:w="817" w:type="dxa"/>
            <w:tcBorders>
              <w:top w:val="nil"/>
              <w:left w:val="nil"/>
              <w:bottom w:val="single" w:sz="4" w:space="0" w:color="auto"/>
              <w:right w:val="single" w:sz="4" w:space="0" w:color="auto"/>
            </w:tcBorders>
            <w:noWrap/>
            <w:vAlign w:val="bottom"/>
            <w:hideMark/>
          </w:tcPr>
          <w:p w14:paraId="6290E71C" w14:textId="77777777" w:rsidR="007D6AFE" w:rsidRPr="00C97D9E" w:rsidRDefault="007D6AFE" w:rsidP="004A51F6">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75%</w:t>
            </w:r>
          </w:p>
        </w:tc>
        <w:tc>
          <w:tcPr>
            <w:tcW w:w="965" w:type="dxa"/>
            <w:vMerge/>
            <w:tcBorders>
              <w:top w:val="nil"/>
              <w:left w:val="single" w:sz="4" w:space="0" w:color="auto"/>
              <w:bottom w:val="single" w:sz="8" w:space="0" w:color="000000"/>
              <w:right w:val="single" w:sz="4" w:space="0" w:color="auto"/>
            </w:tcBorders>
            <w:vAlign w:val="center"/>
            <w:hideMark/>
          </w:tcPr>
          <w:p w14:paraId="6BFF1AAD"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p>
        </w:tc>
        <w:tc>
          <w:tcPr>
            <w:tcW w:w="1359" w:type="dxa"/>
            <w:tcBorders>
              <w:top w:val="nil"/>
              <w:left w:val="nil"/>
              <w:bottom w:val="single" w:sz="4" w:space="0" w:color="auto"/>
              <w:right w:val="single" w:sz="8" w:space="0" w:color="auto"/>
            </w:tcBorders>
            <w:noWrap/>
            <w:vAlign w:val="bottom"/>
            <w:hideMark/>
          </w:tcPr>
          <w:p w14:paraId="34AF4234" w14:textId="75EA8ACC" w:rsidR="007D6AFE" w:rsidRPr="00053B2E" w:rsidRDefault="001B4C8C" w:rsidP="002B7C33">
            <w:pPr>
              <w:spacing w:after="0" w:line="240" w:lineRule="auto"/>
              <w:jc w:val="center"/>
              <w:rPr>
                <w:rFonts w:ascii="Nunito" w:eastAsia="Times New Roman" w:hAnsi="Nunito" w:cs="Calibri"/>
                <w:color w:val="000000"/>
                <w:sz w:val="20"/>
                <w:szCs w:val="20"/>
                <w:lang w:val="ru-RU" w:eastAsia="uk-UA"/>
              </w:rPr>
            </w:pPr>
            <w:r>
              <w:rPr>
                <w:rFonts w:ascii="Nunito" w:eastAsia="Times New Roman" w:hAnsi="Nunito" w:cs="Calibri"/>
                <w:color w:val="000000"/>
                <w:sz w:val="20"/>
                <w:szCs w:val="20"/>
                <w:lang w:val="en-US" w:eastAsia="uk-UA"/>
              </w:rPr>
              <w:t>6</w:t>
            </w:r>
            <w:r w:rsidR="00053B2E">
              <w:rPr>
                <w:rFonts w:ascii="Nunito" w:eastAsia="Times New Roman" w:hAnsi="Nunito" w:cs="Calibri"/>
                <w:color w:val="000000"/>
                <w:sz w:val="20"/>
                <w:szCs w:val="20"/>
                <w:lang w:val="ru-RU" w:eastAsia="uk-UA"/>
              </w:rPr>
              <w:t>0.7</w:t>
            </w:r>
          </w:p>
        </w:tc>
        <w:tc>
          <w:tcPr>
            <w:tcW w:w="1557" w:type="dxa"/>
            <w:tcBorders>
              <w:top w:val="nil"/>
              <w:left w:val="nil"/>
              <w:bottom w:val="single" w:sz="4" w:space="0" w:color="auto"/>
              <w:right w:val="single" w:sz="4" w:space="0" w:color="auto"/>
            </w:tcBorders>
            <w:noWrap/>
            <w:vAlign w:val="bottom"/>
            <w:hideMark/>
          </w:tcPr>
          <w:p w14:paraId="428B9956" w14:textId="77777777" w:rsidR="007D6AFE" w:rsidRPr="00C97D9E" w:rsidRDefault="00F10CD7" w:rsidP="00F10CD7">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ММ</w:t>
            </w:r>
          </w:p>
        </w:tc>
        <w:tc>
          <w:tcPr>
            <w:tcW w:w="1263" w:type="dxa"/>
            <w:tcBorders>
              <w:top w:val="nil"/>
              <w:left w:val="nil"/>
              <w:bottom w:val="single" w:sz="4" w:space="0" w:color="auto"/>
              <w:right w:val="single" w:sz="4" w:space="0" w:color="auto"/>
            </w:tcBorders>
            <w:noWrap/>
            <w:vAlign w:val="bottom"/>
          </w:tcPr>
          <w:p w14:paraId="008646EC" w14:textId="26493A90" w:rsidR="007D6AFE" w:rsidRPr="00053B2E" w:rsidRDefault="00F10CD7" w:rsidP="00F10CD7">
            <w:pPr>
              <w:spacing w:after="0" w:line="240" w:lineRule="auto"/>
              <w:jc w:val="center"/>
              <w:rPr>
                <w:rFonts w:ascii="Nunito" w:eastAsia="Times New Roman" w:hAnsi="Nunito" w:cs="Calibri"/>
                <w:color w:val="000000"/>
                <w:sz w:val="20"/>
                <w:szCs w:val="20"/>
                <w:lang w:val="ru-RU" w:eastAsia="uk-UA"/>
              </w:rPr>
            </w:pPr>
            <w:r w:rsidRPr="00C97D9E">
              <w:rPr>
                <w:rFonts w:ascii="Nunito" w:eastAsia="Times New Roman" w:hAnsi="Nunito" w:cs="Calibri"/>
                <w:color w:val="000000"/>
                <w:sz w:val="20"/>
                <w:szCs w:val="20"/>
                <w:lang w:eastAsia="uk-UA"/>
              </w:rPr>
              <w:t>1</w:t>
            </w:r>
            <w:r w:rsidR="00053B2E">
              <w:rPr>
                <w:rFonts w:ascii="Nunito" w:eastAsia="Times New Roman" w:hAnsi="Nunito" w:cs="Calibri"/>
                <w:color w:val="000000"/>
                <w:sz w:val="20"/>
                <w:szCs w:val="20"/>
                <w:lang w:val="ru-RU" w:eastAsia="uk-UA"/>
              </w:rPr>
              <w:t>500</w:t>
            </w:r>
          </w:p>
        </w:tc>
        <w:tc>
          <w:tcPr>
            <w:tcW w:w="1094" w:type="dxa"/>
            <w:tcBorders>
              <w:top w:val="nil"/>
              <w:left w:val="nil"/>
              <w:bottom w:val="single" w:sz="4" w:space="0" w:color="auto"/>
              <w:right w:val="single" w:sz="4" w:space="0" w:color="auto"/>
            </w:tcBorders>
            <w:noWrap/>
            <w:vAlign w:val="bottom"/>
          </w:tcPr>
          <w:p w14:paraId="3A5B7492" w14:textId="11166BA1" w:rsidR="007D6AFE" w:rsidRPr="00053B2E" w:rsidRDefault="00053B2E" w:rsidP="00F10CD7">
            <w:pPr>
              <w:spacing w:after="0" w:line="240" w:lineRule="auto"/>
              <w:jc w:val="center"/>
              <w:rPr>
                <w:rFonts w:ascii="Nunito" w:eastAsia="Times New Roman" w:hAnsi="Nunito" w:cs="Calibri"/>
                <w:color w:val="000000"/>
                <w:sz w:val="20"/>
                <w:szCs w:val="20"/>
                <w:lang w:val="ru-RU" w:eastAsia="uk-UA"/>
              </w:rPr>
            </w:pPr>
            <w:r>
              <w:rPr>
                <w:rFonts w:ascii="Nunito" w:eastAsia="Times New Roman" w:hAnsi="Nunito" w:cs="Calibri"/>
                <w:color w:val="000000"/>
                <w:sz w:val="20"/>
                <w:szCs w:val="20"/>
                <w:lang w:val="ru-RU" w:eastAsia="uk-UA"/>
              </w:rPr>
              <w:t>4000</w:t>
            </w:r>
          </w:p>
        </w:tc>
        <w:tc>
          <w:tcPr>
            <w:tcW w:w="1544" w:type="dxa"/>
            <w:tcBorders>
              <w:top w:val="nil"/>
              <w:left w:val="nil"/>
              <w:bottom w:val="single" w:sz="4" w:space="0" w:color="auto"/>
              <w:right w:val="single" w:sz="8" w:space="0" w:color="auto"/>
            </w:tcBorders>
            <w:noWrap/>
            <w:vAlign w:val="bottom"/>
          </w:tcPr>
          <w:p w14:paraId="6193DEA7" w14:textId="5A183B5D" w:rsidR="007D6AFE" w:rsidRPr="00053B2E" w:rsidRDefault="002B7C33" w:rsidP="00F10CD7">
            <w:pPr>
              <w:spacing w:after="0" w:line="240" w:lineRule="auto"/>
              <w:jc w:val="center"/>
              <w:rPr>
                <w:rFonts w:ascii="Nunito" w:eastAsia="Times New Roman" w:hAnsi="Nunito" w:cs="Calibri"/>
                <w:color w:val="000000"/>
                <w:sz w:val="20"/>
                <w:szCs w:val="20"/>
                <w:lang w:val="ru-RU" w:eastAsia="uk-UA"/>
              </w:rPr>
            </w:pPr>
            <w:r>
              <w:rPr>
                <w:rFonts w:ascii="Nunito" w:eastAsia="Times New Roman" w:hAnsi="Nunito" w:cs="Calibri"/>
                <w:color w:val="000000"/>
                <w:sz w:val="20"/>
                <w:szCs w:val="20"/>
                <w:lang w:eastAsia="uk-UA"/>
              </w:rPr>
              <w:t>2</w:t>
            </w:r>
            <w:r w:rsidR="00053B2E">
              <w:rPr>
                <w:rFonts w:ascii="Nunito" w:eastAsia="Times New Roman" w:hAnsi="Nunito" w:cs="Calibri"/>
                <w:color w:val="000000"/>
                <w:sz w:val="20"/>
                <w:szCs w:val="20"/>
                <w:lang w:val="ru-RU" w:eastAsia="uk-UA"/>
              </w:rPr>
              <w:t>375</w:t>
            </w:r>
          </w:p>
        </w:tc>
      </w:tr>
      <w:tr w:rsidR="007D6AFE" w:rsidRPr="000241AC" w14:paraId="30145273" w14:textId="77777777" w:rsidTr="0034144F">
        <w:trPr>
          <w:trHeight w:val="330"/>
        </w:trPr>
        <w:tc>
          <w:tcPr>
            <w:tcW w:w="2315" w:type="dxa"/>
            <w:vMerge/>
            <w:tcBorders>
              <w:top w:val="nil"/>
              <w:left w:val="single" w:sz="8" w:space="0" w:color="auto"/>
              <w:bottom w:val="single" w:sz="8" w:space="0" w:color="000000"/>
              <w:right w:val="single" w:sz="4" w:space="0" w:color="auto"/>
            </w:tcBorders>
            <w:vAlign w:val="center"/>
            <w:hideMark/>
          </w:tcPr>
          <w:p w14:paraId="043E3714"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p>
        </w:tc>
        <w:tc>
          <w:tcPr>
            <w:tcW w:w="817" w:type="dxa"/>
            <w:tcBorders>
              <w:top w:val="nil"/>
              <w:left w:val="nil"/>
              <w:bottom w:val="single" w:sz="8" w:space="0" w:color="auto"/>
              <w:right w:val="single" w:sz="4" w:space="0" w:color="auto"/>
            </w:tcBorders>
            <w:noWrap/>
            <w:vAlign w:val="bottom"/>
            <w:hideMark/>
          </w:tcPr>
          <w:p w14:paraId="61D3B6A8" w14:textId="77777777" w:rsidR="007D6AFE" w:rsidRPr="00C97D9E" w:rsidRDefault="007D6AFE" w:rsidP="004A51F6">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50%</w:t>
            </w:r>
          </w:p>
        </w:tc>
        <w:tc>
          <w:tcPr>
            <w:tcW w:w="965" w:type="dxa"/>
            <w:vMerge/>
            <w:tcBorders>
              <w:top w:val="nil"/>
              <w:left w:val="single" w:sz="4" w:space="0" w:color="auto"/>
              <w:bottom w:val="single" w:sz="8" w:space="0" w:color="000000"/>
              <w:right w:val="single" w:sz="4" w:space="0" w:color="auto"/>
            </w:tcBorders>
            <w:vAlign w:val="center"/>
            <w:hideMark/>
          </w:tcPr>
          <w:p w14:paraId="12133FCE" w14:textId="77777777" w:rsidR="007D6AFE" w:rsidRPr="00C97D9E" w:rsidRDefault="007D6AFE" w:rsidP="007D6AFE">
            <w:pPr>
              <w:spacing w:after="0" w:line="240" w:lineRule="auto"/>
              <w:rPr>
                <w:rFonts w:ascii="Nunito" w:eastAsia="Times New Roman" w:hAnsi="Nunito" w:cs="Calibri"/>
                <w:color w:val="000000"/>
                <w:sz w:val="20"/>
                <w:szCs w:val="20"/>
                <w:lang w:eastAsia="uk-UA"/>
              </w:rPr>
            </w:pPr>
          </w:p>
        </w:tc>
        <w:tc>
          <w:tcPr>
            <w:tcW w:w="1359" w:type="dxa"/>
            <w:tcBorders>
              <w:top w:val="nil"/>
              <w:left w:val="nil"/>
              <w:bottom w:val="single" w:sz="8" w:space="0" w:color="auto"/>
              <w:right w:val="single" w:sz="8" w:space="0" w:color="auto"/>
            </w:tcBorders>
            <w:noWrap/>
            <w:vAlign w:val="bottom"/>
            <w:hideMark/>
          </w:tcPr>
          <w:p w14:paraId="0783843A" w14:textId="7973C511" w:rsidR="007D6AFE" w:rsidRPr="00D86948" w:rsidRDefault="001B4C8C" w:rsidP="007D6AFE">
            <w:pPr>
              <w:spacing w:after="0" w:line="240" w:lineRule="auto"/>
              <w:jc w:val="center"/>
              <w:rPr>
                <w:rFonts w:ascii="Nunito" w:eastAsia="Times New Roman" w:hAnsi="Nunito" w:cs="Calibri"/>
                <w:color w:val="000000"/>
                <w:sz w:val="20"/>
                <w:szCs w:val="20"/>
                <w:lang w:val="en-US" w:eastAsia="uk-UA"/>
              </w:rPr>
            </w:pPr>
            <w:r>
              <w:rPr>
                <w:rFonts w:ascii="Nunito" w:eastAsia="Times New Roman" w:hAnsi="Nunito" w:cs="Calibri"/>
                <w:color w:val="000000"/>
                <w:sz w:val="20"/>
                <w:szCs w:val="20"/>
                <w:lang w:val="en-US" w:eastAsia="uk-UA"/>
              </w:rPr>
              <w:t>41</w:t>
            </w:r>
          </w:p>
        </w:tc>
        <w:tc>
          <w:tcPr>
            <w:tcW w:w="1557" w:type="dxa"/>
            <w:tcBorders>
              <w:top w:val="nil"/>
              <w:left w:val="nil"/>
              <w:bottom w:val="single" w:sz="8" w:space="0" w:color="auto"/>
              <w:right w:val="single" w:sz="4" w:space="0" w:color="auto"/>
            </w:tcBorders>
            <w:noWrap/>
            <w:vAlign w:val="bottom"/>
            <w:hideMark/>
          </w:tcPr>
          <w:p w14:paraId="5B7455FF" w14:textId="77777777" w:rsidR="007D6AFE" w:rsidRPr="00C97D9E" w:rsidRDefault="00F10CD7" w:rsidP="00F10CD7">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ВАГА</w:t>
            </w:r>
          </w:p>
        </w:tc>
        <w:tc>
          <w:tcPr>
            <w:tcW w:w="1263" w:type="dxa"/>
            <w:tcBorders>
              <w:top w:val="nil"/>
              <w:left w:val="nil"/>
              <w:bottom w:val="single" w:sz="8" w:space="0" w:color="auto"/>
              <w:right w:val="single" w:sz="4" w:space="0" w:color="auto"/>
            </w:tcBorders>
            <w:noWrap/>
            <w:vAlign w:val="bottom"/>
          </w:tcPr>
          <w:p w14:paraId="191408EE" w14:textId="591817B1" w:rsidR="007D6AFE" w:rsidRPr="00C97D9E" w:rsidRDefault="00053B2E" w:rsidP="00F10CD7">
            <w:pPr>
              <w:spacing w:after="0" w:line="240" w:lineRule="auto"/>
              <w:jc w:val="center"/>
              <w:rPr>
                <w:rFonts w:ascii="Nunito" w:eastAsia="Times New Roman" w:hAnsi="Nunito" w:cs="Calibri"/>
                <w:color w:val="000000"/>
                <w:sz w:val="20"/>
                <w:szCs w:val="20"/>
                <w:lang w:eastAsia="uk-UA"/>
              </w:rPr>
            </w:pPr>
            <w:r>
              <w:rPr>
                <w:rFonts w:ascii="Nunito" w:eastAsia="Times New Roman" w:hAnsi="Nunito" w:cs="Calibri"/>
                <w:color w:val="000000"/>
                <w:sz w:val="20"/>
                <w:szCs w:val="20"/>
                <w:lang w:val="ru-RU" w:eastAsia="uk-UA"/>
              </w:rPr>
              <w:t>3630</w:t>
            </w:r>
            <w:r w:rsidR="00F10CD7" w:rsidRPr="00C97D9E">
              <w:rPr>
                <w:rFonts w:ascii="Nunito" w:eastAsia="Times New Roman" w:hAnsi="Nunito" w:cs="Calibri"/>
                <w:color w:val="000000"/>
                <w:sz w:val="20"/>
                <w:szCs w:val="20"/>
                <w:lang w:eastAsia="uk-UA"/>
              </w:rPr>
              <w:t xml:space="preserve"> кг</w:t>
            </w:r>
          </w:p>
        </w:tc>
        <w:tc>
          <w:tcPr>
            <w:tcW w:w="1094" w:type="dxa"/>
            <w:tcBorders>
              <w:top w:val="nil"/>
              <w:left w:val="nil"/>
              <w:bottom w:val="single" w:sz="8" w:space="0" w:color="auto"/>
              <w:right w:val="single" w:sz="4" w:space="0" w:color="auto"/>
            </w:tcBorders>
            <w:noWrap/>
            <w:vAlign w:val="bottom"/>
          </w:tcPr>
          <w:p w14:paraId="30A75E84" w14:textId="77777777" w:rsidR="007D6AFE" w:rsidRPr="00C97D9E" w:rsidRDefault="00F10CD7" w:rsidP="00F10CD7">
            <w:pPr>
              <w:spacing w:after="0" w:line="240" w:lineRule="auto"/>
              <w:jc w:val="center"/>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БАК</w:t>
            </w:r>
          </w:p>
        </w:tc>
        <w:tc>
          <w:tcPr>
            <w:tcW w:w="1544" w:type="dxa"/>
            <w:tcBorders>
              <w:top w:val="nil"/>
              <w:left w:val="nil"/>
              <w:bottom w:val="single" w:sz="8" w:space="0" w:color="auto"/>
              <w:right w:val="single" w:sz="8" w:space="0" w:color="auto"/>
            </w:tcBorders>
            <w:noWrap/>
            <w:vAlign w:val="bottom"/>
          </w:tcPr>
          <w:p w14:paraId="1FE1AF71" w14:textId="68CB0A14" w:rsidR="007D6AFE" w:rsidRPr="00C97D9E" w:rsidRDefault="00053B2E" w:rsidP="00F10CD7">
            <w:pPr>
              <w:spacing w:after="0" w:line="240" w:lineRule="auto"/>
              <w:jc w:val="center"/>
              <w:rPr>
                <w:rFonts w:ascii="Nunito" w:eastAsia="Times New Roman" w:hAnsi="Nunito" w:cs="Calibri"/>
                <w:color w:val="000000"/>
                <w:sz w:val="20"/>
                <w:szCs w:val="20"/>
                <w:lang w:eastAsia="uk-UA"/>
              </w:rPr>
            </w:pPr>
            <w:r>
              <w:rPr>
                <w:rFonts w:ascii="Nunito" w:eastAsia="Times New Roman" w:hAnsi="Nunito" w:cs="Calibri"/>
                <w:color w:val="000000"/>
                <w:sz w:val="20"/>
                <w:szCs w:val="20"/>
                <w:lang w:val="ru-RU" w:eastAsia="uk-UA"/>
              </w:rPr>
              <w:t>630</w:t>
            </w:r>
            <w:r w:rsidR="00F10CD7" w:rsidRPr="00C97D9E">
              <w:rPr>
                <w:rFonts w:ascii="Nunito" w:eastAsia="Times New Roman" w:hAnsi="Nunito" w:cs="Calibri"/>
                <w:color w:val="000000"/>
                <w:sz w:val="20"/>
                <w:szCs w:val="20"/>
                <w:lang w:eastAsia="uk-UA"/>
              </w:rPr>
              <w:t xml:space="preserve"> л</w:t>
            </w:r>
          </w:p>
        </w:tc>
      </w:tr>
    </w:tbl>
    <w:p w14:paraId="16ABDBCC" w14:textId="77777777" w:rsidR="007D6AFE" w:rsidRPr="000241AC" w:rsidRDefault="007D6AFE" w:rsidP="009D0A54">
      <w:pPr>
        <w:pStyle w:val="a8"/>
        <w:tabs>
          <w:tab w:val="left" w:pos="2205"/>
        </w:tabs>
        <w:rPr>
          <w:rFonts w:ascii="Nunito" w:hAnsi="Nunito"/>
          <w:sz w:val="16"/>
          <w:szCs w:val="16"/>
        </w:rPr>
      </w:pPr>
    </w:p>
    <w:tbl>
      <w:tblPr>
        <w:tblW w:w="10905" w:type="dxa"/>
        <w:tblLook w:val="04A0" w:firstRow="1" w:lastRow="0" w:firstColumn="1" w:lastColumn="0" w:noHBand="0" w:noVBand="1"/>
      </w:tblPr>
      <w:tblGrid>
        <w:gridCol w:w="4687"/>
        <w:gridCol w:w="6218"/>
      </w:tblGrid>
      <w:tr w:rsidR="001B2556" w:rsidRPr="001B2556" w14:paraId="7BB9AD80" w14:textId="77777777" w:rsidTr="00C97D9E">
        <w:trPr>
          <w:trHeight w:val="267"/>
        </w:trPr>
        <w:tc>
          <w:tcPr>
            <w:tcW w:w="10905" w:type="dxa"/>
            <w:gridSpan w:val="2"/>
            <w:tcBorders>
              <w:top w:val="single" w:sz="8" w:space="0" w:color="auto"/>
              <w:left w:val="single" w:sz="8" w:space="0" w:color="auto"/>
              <w:bottom w:val="single" w:sz="4" w:space="0" w:color="auto"/>
              <w:right w:val="single" w:sz="8" w:space="0" w:color="000000"/>
            </w:tcBorders>
            <w:shd w:val="clear" w:color="000000" w:fill="FFFFFF"/>
            <w:noWrap/>
            <w:vAlign w:val="bottom"/>
            <w:hideMark/>
          </w:tcPr>
          <w:p w14:paraId="5A1BE8AA" w14:textId="77777777" w:rsidR="001B2556" w:rsidRPr="001B2556" w:rsidRDefault="001B2556" w:rsidP="001B2556">
            <w:pPr>
              <w:spacing w:after="0" w:line="240" w:lineRule="auto"/>
              <w:jc w:val="center"/>
              <w:rPr>
                <w:rFonts w:ascii="Nunito" w:eastAsia="Times New Roman" w:hAnsi="Nunito" w:cs="Calibri"/>
                <w:b/>
                <w:bCs/>
                <w:sz w:val="20"/>
                <w:szCs w:val="20"/>
                <w:lang w:eastAsia="uk-UA"/>
              </w:rPr>
            </w:pPr>
            <w:proofErr w:type="spellStart"/>
            <w:r w:rsidRPr="001B2556">
              <w:rPr>
                <w:rFonts w:ascii="Nunito" w:eastAsia="Times New Roman" w:hAnsi="Nunito" w:cs="Calibri"/>
                <w:b/>
                <w:bCs/>
                <w:sz w:val="20"/>
                <w:szCs w:val="20"/>
                <w:lang w:eastAsia="uk-UA"/>
              </w:rPr>
              <w:t>Опціональні</w:t>
            </w:r>
            <w:proofErr w:type="spellEnd"/>
            <w:r w:rsidRPr="001B2556">
              <w:rPr>
                <w:rFonts w:ascii="Nunito" w:eastAsia="Times New Roman" w:hAnsi="Nunito" w:cs="Calibri"/>
                <w:b/>
                <w:bCs/>
                <w:sz w:val="20"/>
                <w:szCs w:val="20"/>
                <w:lang w:eastAsia="uk-UA"/>
              </w:rPr>
              <w:t xml:space="preserve"> функції та комплектуючі двигуна та альтернатору</w:t>
            </w:r>
          </w:p>
        </w:tc>
      </w:tr>
      <w:tr w:rsidR="001B2556" w:rsidRPr="001B2556" w14:paraId="41B98DEC" w14:textId="77777777" w:rsidTr="00C97D9E">
        <w:trPr>
          <w:trHeight w:val="267"/>
        </w:trPr>
        <w:tc>
          <w:tcPr>
            <w:tcW w:w="4687" w:type="dxa"/>
            <w:tcBorders>
              <w:top w:val="nil"/>
              <w:left w:val="single" w:sz="8" w:space="0" w:color="auto"/>
              <w:bottom w:val="single" w:sz="4" w:space="0" w:color="auto"/>
              <w:right w:val="single" w:sz="4" w:space="0" w:color="auto"/>
            </w:tcBorders>
            <w:shd w:val="clear" w:color="000000" w:fill="FFFFFF"/>
            <w:noWrap/>
            <w:vAlign w:val="bottom"/>
            <w:hideMark/>
          </w:tcPr>
          <w:p w14:paraId="1D420F59" w14:textId="77777777" w:rsidR="001B2556" w:rsidRPr="001B2556" w:rsidRDefault="001B2556" w:rsidP="001B2556">
            <w:pPr>
              <w:spacing w:after="0" w:line="240" w:lineRule="auto"/>
              <w:jc w:val="center"/>
              <w:rPr>
                <w:rFonts w:ascii="Nunito" w:eastAsia="Times New Roman" w:hAnsi="Nunito" w:cs="Calibri"/>
                <w:sz w:val="20"/>
                <w:szCs w:val="20"/>
                <w:lang w:eastAsia="uk-UA"/>
              </w:rPr>
            </w:pPr>
            <w:r w:rsidRPr="001B2556">
              <w:rPr>
                <w:rFonts w:ascii="Nunito" w:eastAsia="Times New Roman" w:hAnsi="Nunito" w:cs="Calibri"/>
                <w:sz w:val="20"/>
                <w:szCs w:val="20"/>
                <w:lang w:eastAsia="uk-UA"/>
              </w:rPr>
              <w:t xml:space="preserve">Автоматичний </w:t>
            </w:r>
            <w:r w:rsidRPr="00C97D9E">
              <w:rPr>
                <w:rFonts w:ascii="Nunito" w:eastAsia="Times New Roman" w:hAnsi="Nunito" w:cs="Calibri"/>
                <w:sz w:val="20"/>
                <w:szCs w:val="20"/>
                <w:lang w:eastAsia="uk-UA"/>
              </w:rPr>
              <w:t>до заправник</w:t>
            </w:r>
          </w:p>
        </w:tc>
        <w:tc>
          <w:tcPr>
            <w:tcW w:w="6218" w:type="dxa"/>
            <w:tcBorders>
              <w:top w:val="nil"/>
              <w:left w:val="nil"/>
              <w:bottom w:val="single" w:sz="4" w:space="0" w:color="auto"/>
              <w:right w:val="single" w:sz="8" w:space="0" w:color="auto"/>
            </w:tcBorders>
            <w:shd w:val="clear" w:color="000000" w:fill="FFFFFF"/>
            <w:noWrap/>
            <w:vAlign w:val="bottom"/>
            <w:hideMark/>
          </w:tcPr>
          <w:p w14:paraId="0A5388F3" w14:textId="77777777" w:rsidR="001B2556" w:rsidRPr="001B2556" w:rsidRDefault="001B2556" w:rsidP="001B2556">
            <w:pPr>
              <w:spacing w:after="0" w:line="240" w:lineRule="auto"/>
              <w:jc w:val="center"/>
              <w:rPr>
                <w:rFonts w:ascii="Nunito" w:eastAsia="Times New Roman" w:hAnsi="Nunito" w:cs="Calibri"/>
                <w:sz w:val="20"/>
                <w:szCs w:val="20"/>
                <w:lang w:eastAsia="uk-UA"/>
              </w:rPr>
            </w:pPr>
            <w:r w:rsidRPr="001B2556">
              <w:rPr>
                <w:rFonts w:ascii="Nunito" w:eastAsia="Times New Roman" w:hAnsi="Nunito" w:cs="Calibri"/>
                <w:sz w:val="20"/>
                <w:szCs w:val="20"/>
                <w:lang w:eastAsia="uk-UA"/>
              </w:rPr>
              <w:t>Альтернатор з функцією PMG та AREP</w:t>
            </w:r>
          </w:p>
        </w:tc>
      </w:tr>
      <w:tr w:rsidR="001B2556" w:rsidRPr="001B2556" w14:paraId="40DCC679" w14:textId="77777777" w:rsidTr="00C97D9E">
        <w:trPr>
          <w:trHeight w:val="267"/>
        </w:trPr>
        <w:tc>
          <w:tcPr>
            <w:tcW w:w="4687" w:type="dxa"/>
            <w:tcBorders>
              <w:top w:val="nil"/>
              <w:left w:val="single" w:sz="8" w:space="0" w:color="auto"/>
              <w:bottom w:val="single" w:sz="4" w:space="0" w:color="auto"/>
              <w:right w:val="single" w:sz="4" w:space="0" w:color="auto"/>
            </w:tcBorders>
            <w:shd w:val="clear" w:color="000000" w:fill="FFFFFF"/>
            <w:noWrap/>
            <w:vAlign w:val="bottom"/>
            <w:hideMark/>
          </w:tcPr>
          <w:p w14:paraId="068660B1" w14:textId="77777777" w:rsidR="001B2556" w:rsidRPr="001B2556" w:rsidRDefault="001B2556" w:rsidP="001B2556">
            <w:pPr>
              <w:spacing w:after="0" w:line="240" w:lineRule="auto"/>
              <w:jc w:val="center"/>
              <w:rPr>
                <w:rFonts w:ascii="Nunito" w:eastAsia="Times New Roman" w:hAnsi="Nunito" w:cs="Calibri"/>
                <w:sz w:val="20"/>
                <w:szCs w:val="20"/>
                <w:lang w:eastAsia="uk-UA"/>
              </w:rPr>
            </w:pPr>
            <w:r w:rsidRPr="001B2556">
              <w:rPr>
                <w:rFonts w:ascii="Nunito" w:eastAsia="Times New Roman" w:hAnsi="Nunito" w:cs="Calibri"/>
                <w:sz w:val="20"/>
                <w:szCs w:val="20"/>
                <w:lang w:eastAsia="uk-UA"/>
              </w:rPr>
              <w:t>Ручний заправник палива</w:t>
            </w:r>
          </w:p>
        </w:tc>
        <w:tc>
          <w:tcPr>
            <w:tcW w:w="6218" w:type="dxa"/>
            <w:tcBorders>
              <w:top w:val="nil"/>
              <w:left w:val="nil"/>
              <w:bottom w:val="single" w:sz="4" w:space="0" w:color="auto"/>
              <w:right w:val="single" w:sz="8" w:space="0" w:color="auto"/>
            </w:tcBorders>
            <w:shd w:val="clear" w:color="000000" w:fill="FFFFFF"/>
            <w:noWrap/>
            <w:vAlign w:val="bottom"/>
            <w:hideMark/>
          </w:tcPr>
          <w:p w14:paraId="6C38247D" w14:textId="77777777" w:rsidR="001B2556" w:rsidRPr="001B2556" w:rsidRDefault="001B2556" w:rsidP="001B2556">
            <w:pPr>
              <w:spacing w:after="0" w:line="240" w:lineRule="auto"/>
              <w:jc w:val="center"/>
              <w:rPr>
                <w:rFonts w:ascii="Nunito" w:eastAsia="Times New Roman" w:hAnsi="Nunito" w:cs="Calibri"/>
                <w:sz w:val="20"/>
                <w:szCs w:val="20"/>
                <w:lang w:eastAsia="uk-UA"/>
              </w:rPr>
            </w:pPr>
            <w:r w:rsidRPr="001B2556">
              <w:rPr>
                <w:rFonts w:ascii="Nunito" w:eastAsia="Times New Roman" w:hAnsi="Nunito" w:cs="Calibri"/>
                <w:sz w:val="20"/>
                <w:szCs w:val="20"/>
                <w:lang w:eastAsia="uk-UA"/>
              </w:rPr>
              <w:t xml:space="preserve">Високовольтні </w:t>
            </w:r>
            <w:r w:rsidRPr="00C97D9E">
              <w:rPr>
                <w:rFonts w:ascii="Nunito" w:eastAsia="Times New Roman" w:hAnsi="Nunito" w:cs="Calibri"/>
                <w:sz w:val="20"/>
                <w:szCs w:val="20"/>
                <w:lang w:eastAsia="uk-UA"/>
              </w:rPr>
              <w:t>альтернатори</w:t>
            </w:r>
            <w:r w:rsidRPr="001B2556">
              <w:rPr>
                <w:rFonts w:ascii="Nunito" w:eastAsia="Times New Roman" w:hAnsi="Nunito" w:cs="Calibri"/>
                <w:sz w:val="20"/>
                <w:szCs w:val="20"/>
                <w:lang w:eastAsia="uk-UA"/>
              </w:rPr>
              <w:t xml:space="preserve"> </w:t>
            </w:r>
            <w:r w:rsidRPr="00C97D9E">
              <w:rPr>
                <w:rFonts w:ascii="Nunito" w:eastAsia="Times New Roman" w:hAnsi="Nunito" w:cs="Calibri"/>
                <w:sz w:val="20"/>
                <w:szCs w:val="20"/>
                <w:lang w:eastAsia="uk-UA"/>
              </w:rPr>
              <w:t>660/</w:t>
            </w:r>
            <w:r w:rsidRPr="001B2556">
              <w:rPr>
                <w:rFonts w:ascii="Nunito" w:eastAsia="Times New Roman" w:hAnsi="Nunito" w:cs="Calibri"/>
                <w:sz w:val="20"/>
                <w:szCs w:val="20"/>
                <w:lang w:eastAsia="uk-UA"/>
              </w:rPr>
              <w:t>1000/6000/10000В</w:t>
            </w:r>
          </w:p>
        </w:tc>
      </w:tr>
      <w:tr w:rsidR="001B2556" w:rsidRPr="001B2556" w14:paraId="72FF22D1" w14:textId="77777777" w:rsidTr="00C97D9E">
        <w:trPr>
          <w:trHeight w:val="267"/>
        </w:trPr>
        <w:tc>
          <w:tcPr>
            <w:tcW w:w="4687" w:type="dxa"/>
            <w:tcBorders>
              <w:top w:val="nil"/>
              <w:left w:val="single" w:sz="8" w:space="0" w:color="auto"/>
              <w:bottom w:val="single" w:sz="4" w:space="0" w:color="auto"/>
              <w:right w:val="single" w:sz="4" w:space="0" w:color="auto"/>
            </w:tcBorders>
            <w:shd w:val="clear" w:color="000000" w:fill="FFFFFF"/>
            <w:noWrap/>
            <w:vAlign w:val="bottom"/>
            <w:hideMark/>
          </w:tcPr>
          <w:p w14:paraId="70B6DB8F" w14:textId="77777777" w:rsidR="001B2556" w:rsidRPr="001B2556" w:rsidRDefault="001B2556" w:rsidP="001B2556">
            <w:pPr>
              <w:spacing w:after="0" w:line="240" w:lineRule="auto"/>
              <w:jc w:val="center"/>
              <w:rPr>
                <w:rFonts w:ascii="Nunito" w:eastAsia="Times New Roman" w:hAnsi="Nunito" w:cs="Calibri"/>
                <w:sz w:val="20"/>
                <w:szCs w:val="20"/>
                <w:lang w:eastAsia="uk-UA"/>
              </w:rPr>
            </w:pPr>
            <w:r w:rsidRPr="001B2556">
              <w:rPr>
                <w:rFonts w:ascii="Nunito" w:eastAsia="Times New Roman" w:hAnsi="Nunito" w:cs="Calibri"/>
                <w:sz w:val="20"/>
                <w:szCs w:val="20"/>
                <w:lang w:eastAsia="uk-UA"/>
              </w:rPr>
              <w:t>Підігрів мастила</w:t>
            </w:r>
          </w:p>
        </w:tc>
        <w:tc>
          <w:tcPr>
            <w:tcW w:w="6218" w:type="dxa"/>
            <w:tcBorders>
              <w:top w:val="nil"/>
              <w:left w:val="nil"/>
              <w:bottom w:val="single" w:sz="4" w:space="0" w:color="auto"/>
              <w:right w:val="single" w:sz="8" w:space="0" w:color="auto"/>
            </w:tcBorders>
            <w:shd w:val="clear" w:color="000000" w:fill="FFFFFF"/>
            <w:noWrap/>
            <w:vAlign w:val="bottom"/>
            <w:hideMark/>
          </w:tcPr>
          <w:p w14:paraId="3211E15B" w14:textId="77777777" w:rsidR="001B2556" w:rsidRPr="001B2556" w:rsidRDefault="001B2556" w:rsidP="001B2556">
            <w:pPr>
              <w:spacing w:after="0" w:line="240" w:lineRule="auto"/>
              <w:jc w:val="center"/>
              <w:rPr>
                <w:rFonts w:ascii="Nunito" w:eastAsia="Times New Roman" w:hAnsi="Nunito" w:cs="Calibri"/>
                <w:sz w:val="20"/>
                <w:szCs w:val="20"/>
                <w:lang w:eastAsia="uk-UA"/>
              </w:rPr>
            </w:pPr>
            <w:r w:rsidRPr="001B2556">
              <w:rPr>
                <w:rFonts w:ascii="Nunito" w:eastAsia="Times New Roman" w:hAnsi="Nunito" w:cs="Calibri"/>
                <w:sz w:val="20"/>
                <w:szCs w:val="20"/>
                <w:lang w:eastAsia="uk-UA"/>
              </w:rPr>
              <w:t>Однофазні альтернатори</w:t>
            </w:r>
          </w:p>
        </w:tc>
      </w:tr>
      <w:tr w:rsidR="001B2556" w:rsidRPr="001B2556" w14:paraId="032C4E63" w14:textId="77777777" w:rsidTr="00C97D9E">
        <w:trPr>
          <w:trHeight w:val="267"/>
        </w:trPr>
        <w:tc>
          <w:tcPr>
            <w:tcW w:w="4687" w:type="dxa"/>
            <w:tcBorders>
              <w:top w:val="nil"/>
              <w:left w:val="single" w:sz="8" w:space="0" w:color="auto"/>
              <w:bottom w:val="single" w:sz="4" w:space="0" w:color="auto"/>
              <w:right w:val="single" w:sz="4" w:space="0" w:color="auto"/>
            </w:tcBorders>
            <w:shd w:val="clear" w:color="000000" w:fill="FFFFFF"/>
            <w:noWrap/>
            <w:vAlign w:val="bottom"/>
            <w:hideMark/>
          </w:tcPr>
          <w:p w14:paraId="40E7A60F" w14:textId="77777777" w:rsidR="001B2556" w:rsidRPr="001B2556" w:rsidRDefault="001B2556" w:rsidP="001B2556">
            <w:pPr>
              <w:spacing w:after="0" w:line="240" w:lineRule="auto"/>
              <w:jc w:val="center"/>
              <w:rPr>
                <w:rFonts w:ascii="Nunito" w:eastAsia="Times New Roman" w:hAnsi="Nunito" w:cs="Calibri"/>
                <w:sz w:val="20"/>
                <w:szCs w:val="20"/>
                <w:lang w:eastAsia="uk-UA"/>
              </w:rPr>
            </w:pPr>
            <w:r w:rsidRPr="001B2556">
              <w:rPr>
                <w:rFonts w:ascii="Nunito" w:eastAsia="Times New Roman" w:hAnsi="Nunito" w:cs="Calibri"/>
                <w:sz w:val="20"/>
                <w:szCs w:val="20"/>
                <w:lang w:eastAsia="uk-UA"/>
              </w:rPr>
              <w:t>Електронний регулятор швидкості*</w:t>
            </w:r>
          </w:p>
        </w:tc>
        <w:tc>
          <w:tcPr>
            <w:tcW w:w="6218" w:type="dxa"/>
            <w:tcBorders>
              <w:top w:val="nil"/>
              <w:left w:val="nil"/>
              <w:bottom w:val="single" w:sz="4" w:space="0" w:color="auto"/>
              <w:right w:val="single" w:sz="8" w:space="0" w:color="auto"/>
            </w:tcBorders>
            <w:shd w:val="clear" w:color="000000" w:fill="FFFFFF"/>
            <w:noWrap/>
            <w:vAlign w:val="bottom"/>
            <w:hideMark/>
          </w:tcPr>
          <w:p w14:paraId="11DA6A4A" w14:textId="77777777" w:rsidR="001B2556" w:rsidRPr="001B2556" w:rsidRDefault="001B2556" w:rsidP="001B2556">
            <w:pPr>
              <w:spacing w:after="0" w:line="240" w:lineRule="auto"/>
              <w:jc w:val="center"/>
              <w:rPr>
                <w:rFonts w:ascii="Nunito" w:eastAsia="Times New Roman" w:hAnsi="Nunito" w:cs="Calibri"/>
                <w:sz w:val="20"/>
                <w:szCs w:val="20"/>
                <w:lang w:eastAsia="uk-UA"/>
              </w:rPr>
            </w:pPr>
            <w:r w:rsidRPr="00C97D9E">
              <w:rPr>
                <w:rFonts w:ascii="Nunito" w:eastAsia="Times New Roman" w:hAnsi="Nunito" w:cs="Calibri"/>
                <w:sz w:val="20"/>
                <w:szCs w:val="20"/>
                <w:lang w:eastAsia="uk-UA"/>
              </w:rPr>
              <w:t>Підігрів</w:t>
            </w:r>
            <w:r w:rsidRPr="001B2556">
              <w:rPr>
                <w:rFonts w:ascii="Nunito" w:eastAsia="Times New Roman" w:hAnsi="Nunito" w:cs="Calibri"/>
                <w:sz w:val="20"/>
                <w:szCs w:val="20"/>
                <w:lang w:eastAsia="uk-UA"/>
              </w:rPr>
              <w:t xml:space="preserve"> обмоток альтернатору</w:t>
            </w:r>
          </w:p>
        </w:tc>
      </w:tr>
      <w:tr w:rsidR="001B2556" w:rsidRPr="001B2556" w14:paraId="6E0D9828" w14:textId="77777777" w:rsidTr="00C97D9E">
        <w:trPr>
          <w:trHeight w:val="280"/>
        </w:trPr>
        <w:tc>
          <w:tcPr>
            <w:tcW w:w="10905" w:type="dxa"/>
            <w:gridSpan w:val="2"/>
            <w:tcBorders>
              <w:top w:val="single" w:sz="4" w:space="0" w:color="auto"/>
              <w:left w:val="single" w:sz="8" w:space="0" w:color="auto"/>
              <w:bottom w:val="single" w:sz="8" w:space="0" w:color="auto"/>
              <w:right w:val="single" w:sz="8" w:space="0" w:color="000000"/>
            </w:tcBorders>
            <w:shd w:val="clear" w:color="000000" w:fill="FFFFFF"/>
            <w:noWrap/>
            <w:vAlign w:val="bottom"/>
            <w:hideMark/>
          </w:tcPr>
          <w:p w14:paraId="55C7D39A" w14:textId="77777777" w:rsidR="001B2556" w:rsidRPr="001B2556" w:rsidRDefault="001B2556" w:rsidP="001B2556">
            <w:pPr>
              <w:spacing w:after="0" w:line="240" w:lineRule="auto"/>
              <w:jc w:val="center"/>
              <w:rPr>
                <w:rFonts w:ascii="Nunito" w:eastAsia="Times New Roman" w:hAnsi="Nunito" w:cs="Calibri"/>
                <w:b/>
                <w:bCs/>
                <w:sz w:val="20"/>
                <w:szCs w:val="20"/>
                <w:lang w:eastAsia="uk-UA"/>
              </w:rPr>
            </w:pPr>
            <w:r w:rsidRPr="001B2556">
              <w:rPr>
                <w:rFonts w:ascii="Nunito" w:eastAsia="Times New Roman" w:hAnsi="Nunito" w:cs="Calibri"/>
                <w:b/>
                <w:bCs/>
                <w:sz w:val="20"/>
                <w:szCs w:val="20"/>
                <w:lang w:eastAsia="uk-UA"/>
              </w:rPr>
              <w:t>Інші індивідуальні опції</w:t>
            </w:r>
          </w:p>
        </w:tc>
      </w:tr>
    </w:tbl>
    <w:p w14:paraId="1A9325E1" w14:textId="77777777" w:rsidR="007D6AFE" w:rsidRPr="000241AC" w:rsidRDefault="007D6AFE" w:rsidP="007D6AFE">
      <w:pPr>
        <w:rPr>
          <w:rFonts w:ascii="Nunito" w:hAnsi="Nunito"/>
        </w:rPr>
      </w:pPr>
    </w:p>
    <w:p w14:paraId="1A20D938" w14:textId="77777777" w:rsidR="000D2BCB" w:rsidRPr="000241AC" w:rsidRDefault="000D2BCB" w:rsidP="007D6AFE">
      <w:pPr>
        <w:rPr>
          <w:rFonts w:ascii="Nunito" w:hAnsi="Nunito"/>
        </w:rPr>
      </w:pPr>
    </w:p>
    <w:p w14:paraId="793A00D2" w14:textId="77777777" w:rsidR="000D2BCB" w:rsidRPr="000241AC" w:rsidRDefault="000D2BCB" w:rsidP="007D6AFE">
      <w:pPr>
        <w:rPr>
          <w:rFonts w:ascii="Nunito" w:hAnsi="Nunito"/>
        </w:rPr>
      </w:pPr>
    </w:p>
    <w:tbl>
      <w:tblPr>
        <w:tblpPr w:leftFromText="180" w:rightFromText="180" w:vertAnchor="text" w:tblpY="1"/>
        <w:tblOverlap w:val="never"/>
        <w:tblW w:w="0" w:type="auto"/>
        <w:tblLook w:val="04A0" w:firstRow="1" w:lastRow="0" w:firstColumn="1" w:lastColumn="0" w:noHBand="0" w:noVBand="1"/>
      </w:tblPr>
      <w:tblGrid>
        <w:gridCol w:w="5839"/>
      </w:tblGrid>
      <w:tr w:rsidR="000D2BCB" w:rsidRPr="000D2BCB" w14:paraId="1644F8A4" w14:textId="77777777" w:rsidTr="00146478">
        <w:trPr>
          <w:trHeight w:val="270"/>
        </w:trPr>
        <w:tc>
          <w:tcPr>
            <w:tcW w:w="0" w:type="auto"/>
            <w:tcBorders>
              <w:top w:val="single" w:sz="8" w:space="0" w:color="auto"/>
              <w:left w:val="single" w:sz="8" w:space="0" w:color="auto"/>
              <w:bottom w:val="single" w:sz="8" w:space="0" w:color="auto"/>
              <w:right w:val="single" w:sz="8" w:space="0" w:color="auto"/>
            </w:tcBorders>
            <w:noWrap/>
            <w:vAlign w:val="bottom"/>
            <w:hideMark/>
          </w:tcPr>
          <w:p w14:paraId="413E836E" w14:textId="77777777" w:rsidR="000D2BCB" w:rsidRPr="000D2BCB" w:rsidRDefault="000D2BCB" w:rsidP="006E5DD0">
            <w:pPr>
              <w:spacing w:after="0" w:line="240" w:lineRule="auto"/>
              <w:jc w:val="center"/>
              <w:rPr>
                <w:rFonts w:ascii="Nunito" w:eastAsia="Times New Roman" w:hAnsi="Nunito" w:cs="Calibri"/>
                <w:b/>
                <w:bCs/>
                <w:color w:val="000000"/>
                <w:sz w:val="16"/>
                <w:szCs w:val="16"/>
                <w:lang w:eastAsia="uk-UA"/>
              </w:rPr>
            </w:pPr>
            <w:r w:rsidRPr="000D2BCB">
              <w:rPr>
                <w:rFonts w:ascii="Nunito" w:eastAsia="Times New Roman" w:hAnsi="Nunito" w:cs="Calibri"/>
                <w:b/>
                <w:bCs/>
                <w:color w:val="000000"/>
                <w:sz w:val="16"/>
                <w:szCs w:val="16"/>
                <w:lang w:eastAsia="uk-UA"/>
              </w:rPr>
              <w:t>СТАНДАРТН СИСТЕМНІ ФУНКЦІЇ КОНТРОЛЬНОЇ ПАНЕЛІ</w:t>
            </w:r>
          </w:p>
        </w:tc>
      </w:tr>
      <w:tr w:rsidR="000D2BCB" w:rsidRPr="000D2BCB" w14:paraId="722E2D8E" w14:textId="77777777" w:rsidTr="006E5DD0">
        <w:trPr>
          <w:trHeight w:val="189"/>
        </w:trPr>
        <w:tc>
          <w:tcPr>
            <w:tcW w:w="0" w:type="auto"/>
            <w:tcBorders>
              <w:top w:val="nil"/>
              <w:left w:val="single" w:sz="8" w:space="0" w:color="auto"/>
              <w:bottom w:val="single" w:sz="4" w:space="0" w:color="auto"/>
              <w:right w:val="single" w:sz="8" w:space="0" w:color="auto"/>
            </w:tcBorders>
            <w:noWrap/>
            <w:vAlign w:val="bottom"/>
            <w:hideMark/>
          </w:tcPr>
          <w:p w14:paraId="6F0371B5"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Автоматичний контроль усіх базових параметрів станції з LCD дисплеєм</w:t>
            </w:r>
          </w:p>
        </w:tc>
      </w:tr>
      <w:tr w:rsidR="000D2BCB" w:rsidRPr="000D2BCB" w14:paraId="5947E94F" w14:textId="77777777" w:rsidTr="006E5DD0">
        <w:trPr>
          <w:trHeight w:val="89"/>
        </w:trPr>
        <w:tc>
          <w:tcPr>
            <w:tcW w:w="0" w:type="auto"/>
            <w:tcBorders>
              <w:top w:val="nil"/>
              <w:left w:val="single" w:sz="8" w:space="0" w:color="auto"/>
              <w:bottom w:val="single" w:sz="4" w:space="0" w:color="auto"/>
              <w:right w:val="single" w:sz="8" w:space="0" w:color="auto"/>
            </w:tcBorders>
            <w:noWrap/>
            <w:vAlign w:val="bottom"/>
            <w:hideMark/>
          </w:tcPr>
          <w:p w14:paraId="709683B7"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proofErr w:type="spellStart"/>
            <w:r w:rsidRPr="000D2BCB">
              <w:rPr>
                <w:rFonts w:ascii="Nunito" w:eastAsia="Times New Roman" w:hAnsi="Nunito" w:cs="Calibri"/>
                <w:color w:val="000000"/>
                <w:sz w:val="16"/>
                <w:szCs w:val="16"/>
                <w:lang w:eastAsia="uk-UA"/>
              </w:rPr>
              <w:t>Мультифункціональні</w:t>
            </w:r>
            <w:proofErr w:type="spellEnd"/>
            <w:r w:rsidRPr="000D2BCB">
              <w:rPr>
                <w:rFonts w:ascii="Nunito" w:eastAsia="Times New Roman" w:hAnsi="Nunito" w:cs="Calibri"/>
                <w:color w:val="000000"/>
                <w:sz w:val="16"/>
                <w:szCs w:val="16"/>
                <w:lang w:eastAsia="uk-UA"/>
              </w:rPr>
              <w:t xml:space="preserve"> можливості для автоматизації виробничих процесів</w:t>
            </w:r>
          </w:p>
        </w:tc>
      </w:tr>
      <w:tr w:rsidR="000D2BCB" w:rsidRPr="000D2BCB" w14:paraId="23D9EAA3" w14:textId="77777777" w:rsidTr="006E5DD0">
        <w:trPr>
          <w:trHeight w:val="149"/>
        </w:trPr>
        <w:tc>
          <w:tcPr>
            <w:tcW w:w="0" w:type="auto"/>
            <w:tcBorders>
              <w:top w:val="nil"/>
              <w:left w:val="single" w:sz="8" w:space="0" w:color="auto"/>
              <w:bottom w:val="single" w:sz="4" w:space="0" w:color="auto"/>
              <w:right w:val="single" w:sz="8" w:space="0" w:color="auto"/>
            </w:tcBorders>
            <w:noWrap/>
            <w:vAlign w:val="bottom"/>
            <w:hideMark/>
          </w:tcPr>
          <w:p w14:paraId="36CE4FD8"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Багатомовний інтерфейс (Українська, Англійська тощо)</w:t>
            </w:r>
          </w:p>
        </w:tc>
      </w:tr>
      <w:tr w:rsidR="000D2BCB" w:rsidRPr="000D2BCB" w14:paraId="191EE7E3" w14:textId="77777777" w:rsidTr="006E5DD0">
        <w:trPr>
          <w:trHeight w:val="66"/>
        </w:trPr>
        <w:tc>
          <w:tcPr>
            <w:tcW w:w="0" w:type="auto"/>
            <w:tcBorders>
              <w:top w:val="nil"/>
              <w:left w:val="single" w:sz="8" w:space="0" w:color="auto"/>
              <w:bottom w:val="single" w:sz="4" w:space="0" w:color="auto"/>
              <w:right w:val="single" w:sz="8" w:space="0" w:color="auto"/>
            </w:tcBorders>
            <w:noWrap/>
            <w:vAlign w:val="bottom"/>
            <w:hideMark/>
          </w:tcPr>
          <w:p w14:paraId="7A0B2888"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 xml:space="preserve">Можливість програмування та управління через USB, RS-232 </w:t>
            </w:r>
          </w:p>
        </w:tc>
      </w:tr>
      <w:tr w:rsidR="000D2BCB" w:rsidRPr="000D2BCB" w14:paraId="50A2A0DF" w14:textId="77777777" w:rsidTr="006E5DD0">
        <w:trPr>
          <w:trHeight w:val="113"/>
        </w:trPr>
        <w:tc>
          <w:tcPr>
            <w:tcW w:w="0" w:type="auto"/>
            <w:tcBorders>
              <w:top w:val="nil"/>
              <w:left w:val="single" w:sz="8" w:space="0" w:color="auto"/>
              <w:bottom w:val="single" w:sz="4" w:space="0" w:color="auto"/>
              <w:right w:val="single" w:sz="8" w:space="0" w:color="auto"/>
            </w:tcBorders>
            <w:noWrap/>
            <w:vAlign w:val="bottom"/>
            <w:hideMark/>
          </w:tcPr>
          <w:p w14:paraId="51B2BA51"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Електронний покажчик рівня палива</w:t>
            </w:r>
          </w:p>
        </w:tc>
      </w:tr>
      <w:tr w:rsidR="000D2BCB" w:rsidRPr="000D2BCB" w14:paraId="1B9B7193" w14:textId="77777777" w:rsidTr="006E5DD0">
        <w:trPr>
          <w:trHeight w:val="31"/>
        </w:trPr>
        <w:tc>
          <w:tcPr>
            <w:tcW w:w="0" w:type="auto"/>
            <w:tcBorders>
              <w:top w:val="nil"/>
              <w:left w:val="single" w:sz="8" w:space="0" w:color="auto"/>
              <w:bottom w:val="single" w:sz="4" w:space="0" w:color="auto"/>
              <w:right w:val="single" w:sz="8" w:space="0" w:color="auto"/>
            </w:tcBorders>
            <w:noWrap/>
            <w:vAlign w:val="bottom"/>
            <w:hideMark/>
          </w:tcPr>
          <w:p w14:paraId="0A0276FD"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Журнал роботи генератору (помилок, включень/виключень, інших подій)</w:t>
            </w:r>
          </w:p>
        </w:tc>
      </w:tr>
      <w:tr w:rsidR="000D2BCB" w:rsidRPr="000D2BCB" w14:paraId="5CD554ED" w14:textId="77777777" w:rsidTr="006E5DD0">
        <w:trPr>
          <w:trHeight w:val="90"/>
        </w:trPr>
        <w:tc>
          <w:tcPr>
            <w:tcW w:w="0" w:type="auto"/>
            <w:tcBorders>
              <w:top w:val="nil"/>
              <w:left w:val="single" w:sz="8" w:space="0" w:color="auto"/>
              <w:bottom w:val="single" w:sz="4" w:space="0" w:color="auto"/>
              <w:right w:val="single" w:sz="8" w:space="0" w:color="auto"/>
            </w:tcBorders>
            <w:noWrap/>
            <w:vAlign w:val="bottom"/>
            <w:hideMark/>
          </w:tcPr>
          <w:p w14:paraId="3560C794"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 xml:space="preserve">Захист від перекосу фаз </w:t>
            </w:r>
          </w:p>
        </w:tc>
      </w:tr>
      <w:tr w:rsidR="000D2BCB" w:rsidRPr="000D2BCB" w14:paraId="3A7AAA2F" w14:textId="77777777" w:rsidTr="006E5DD0">
        <w:trPr>
          <w:trHeight w:val="30"/>
        </w:trPr>
        <w:tc>
          <w:tcPr>
            <w:tcW w:w="0" w:type="auto"/>
            <w:tcBorders>
              <w:top w:val="nil"/>
              <w:left w:val="single" w:sz="8" w:space="0" w:color="auto"/>
              <w:bottom w:val="single" w:sz="4" w:space="0" w:color="auto"/>
              <w:right w:val="single" w:sz="8" w:space="0" w:color="auto"/>
            </w:tcBorders>
            <w:noWrap/>
            <w:vAlign w:val="bottom"/>
            <w:hideMark/>
          </w:tcPr>
          <w:p w14:paraId="7F27F1F8"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Контролювання подачі палива</w:t>
            </w:r>
          </w:p>
        </w:tc>
      </w:tr>
      <w:tr w:rsidR="000D2BCB" w:rsidRPr="000D2BCB" w14:paraId="351330AE" w14:textId="77777777" w:rsidTr="006E5DD0">
        <w:trPr>
          <w:trHeight w:val="54"/>
        </w:trPr>
        <w:tc>
          <w:tcPr>
            <w:tcW w:w="0" w:type="auto"/>
            <w:tcBorders>
              <w:top w:val="nil"/>
              <w:left w:val="single" w:sz="8" w:space="0" w:color="auto"/>
              <w:bottom w:val="single" w:sz="4" w:space="0" w:color="auto"/>
              <w:right w:val="single" w:sz="8" w:space="0" w:color="auto"/>
            </w:tcBorders>
            <w:noWrap/>
            <w:vAlign w:val="bottom"/>
            <w:hideMark/>
          </w:tcPr>
          <w:p w14:paraId="0EDFA6EB"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Захист генератору від перевантаження для реверсу</w:t>
            </w:r>
          </w:p>
        </w:tc>
      </w:tr>
      <w:tr w:rsidR="000D2BCB" w:rsidRPr="000D2BCB" w14:paraId="65D04E2B" w14:textId="77777777" w:rsidTr="006E5DD0">
        <w:trPr>
          <w:trHeight w:val="114"/>
        </w:trPr>
        <w:tc>
          <w:tcPr>
            <w:tcW w:w="0" w:type="auto"/>
            <w:tcBorders>
              <w:top w:val="nil"/>
              <w:left w:val="single" w:sz="8" w:space="0" w:color="auto"/>
              <w:bottom w:val="single" w:sz="4" w:space="0" w:color="auto"/>
              <w:right w:val="single" w:sz="8" w:space="0" w:color="auto"/>
            </w:tcBorders>
            <w:noWrap/>
            <w:vAlign w:val="bottom"/>
            <w:hideMark/>
          </w:tcPr>
          <w:p w14:paraId="3C3F5C9A"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 xml:space="preserve">Контроль обертання </w:t>
            </w:r>
          </w:p>
        </w:tc>
      </w:tr>
      <w:tr w:rsidR="000D2BCB" w:rsidRPr="000D2BCB" w14:paraId="3E0953A3" w14:textId="77777777" w:rsidTr="006E5DD0">
        <w:trPr>
          <w:trHeight w:val="32"/>
        </w:trPr>
        <w:tc>
          <w:tcPr>
            <w:tcW w:w="0" w:type="auto"/>
            <w:tcBorders>
              <w:top w:val="nil"/>
              <w:left w:val="single" w:sz="8" w:space="0" w:color="auto"/>
              <w:bottom w:val="single" w:sz="4" w:space="0" w:color="auto"/>
              <w:right w:val="single" w:sz="8" w:space="0" w:color="auto"/>
            </w:tcBorders>
            <w:noWrap/>
            <w:vAlign w:val="bottom"/>
            <w:hideMark/>
          </w:tcPr>
          <w:p w14:paraId="0353B9BE"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Кнопка аварійного вимкнення* (CB)</w:t>
            </w:r>
          </w:p>
        </w:tc>
      </w:tr>
      <w:tr w:rsidR="000D2BCB" w:rsidRPr="000D2BCB" w14:paraId="05CB2B9C" w14:textId="77777777" w:rsidTr="006E5DD0">
        <w:trPr>
          <w:trHeight w:val="78"/>
        </w:trPr>
        <w:tc>
          <w:tcPr>
            <w:tcW w:w="0" w:type="auto"/>
            <w:tcBorders>
              <w:top w:val="nil"/>
              <w:left w:val="single" w:sz="8" w:space="0" w:color="auto"/>
              <w:bottom w:val="single" w:sz="8" w:space="0" w:color="auto"/>
              <w:right w:val="single" w:sz="8" w:space="0" w:color="auto"/>
            </w:tcBorders>
            <w:noWrap/>
            <w:vAlign w:val="bottom"/>
            <w:hideMark/>
          </w:tcPr>
          <w:p w14:paraId="06DA751A" w14:textId="77777777" w:rsidR="000D2BCB" w:rsidRPr="000D2BCB" w:rsidRDefault="000D2BCB" w:rsidP="006E5DD0">
            <w:pPr>
              <w:spacing w:after="0" w:line="240" w:lineRule="auto"/>
              <w:rPr>
                <w:rFonts w:ascii="Nunito" w:eastAsia="Times New Roman" w:hAnsi="Nunito" w:cs="Calibri"/>
                <w:color w:val="000000"/>
                <w:sz w:val="16"/>
                <w:szCs w:val="16"/>
                <w:lang w:eastAsia="uk-UA"/>
              </w:rPr>
            </w:pPr>
            <w:r w:rsidRPr="000D2BCB">
              <w:rPr>
                <w:rFonts w:ascii="Nunito" w:eastAsia="Times New Roman" w:hAnsi="Nunito" w:cs="Calibri"/>
                <w:color w:val="000000"/>
                <w:sz w:val="16"/>
                <w:szCs w:val="16"/>
                <w:lang w:eastAsia="uk-UA"/>
              </w:rPr>
              <w:t>Автоматичний ввід рез</w:t>
            </w:r>
            <w:r w:rsidR="006E5DD0" w:rsidRPr="000241AC">
              <w:rPr>
                <w:rFonts w:ascii="Nunito" w:eastAsia="Times New Roman" w:hAnsi="Nunito" w:cs="Calibri"/>
                <w:color w:val="000000"/>
                <w:sz w:val="16"/>
                <w:szCs w:val="16"/>
                <w:lang w:eastAsia="uk-UA"/>
              </w:rPr>
              <w:t>е</w:t>
            </w:r>
            <w:r w:rsidRPr="000D2BCB">
              <w:rPr>
                <w:rFonts w:ascii="Nunito" w:eastAsia="Times New Roman" w:hAnsi="Nunito" w:cs="Calibri"/>
                <w:color w:val="000000"/>
                <w:sz w:val="16"/>
                <w:szCs w:val="16"/>
                <w:lang w:eastAsia="uk-UA"/>
              </w:rPr>
              <w:t>рву* (A.В.Р./ ATS)</w:t>
            </w:r>
          </w:p>
        </w:tc>
      </w:tr>
    </w:tbl>
    <w:p w14:paraId="5E54A5E2" w14:textId="77777777" w:rsidR="000D2BCB" w:rsidRPr="000241AC" w:rsidRDefault="006E5DD0" w:rsidP="007D6AFE">
      <w:pPr>
        <w:rPr>
          <w:rFonts w:ascii="Nunito" w:hAnsi="Nunito"/>
        </w:rPr>
      </w:pPr>
      <w:r w:rsidRPr="000241AC">
        <w:rPr>
          <w:rFonts w:ascii="Nunito" w:hAnsi="Nunito"/>
          <w:noProof/>
          <w:lang w:eastAsia="uk-UA"/>
        </w:rPr>
        <w:drawing>
          <wp:anchor distT="0" distB="0" distL="114300" distR="114300" simplePos="0" relativeHeight="251660288" behindDoc="1" locked="0" layoutInCell="1" allowOverlap="1" wp14:anchorId="22D5B1D2" wp14:editId="7B1394A3">
            <wp:simplePos x="0" y="0"/>
            <wp:positionH relativeFrom="column">
              <wp:posOffset>4218305</wp:posOffset>
            </wp:positionH>
            <wp:positionV relativeFrom="paragraph">
              <wp:posOffset>8890</wp:posOffset>
            </wp:positionV>
            <wp:extent cx="2561590" cy="1938195"/>
            <wp:effectExtent l="0" t="0" r="0" b="508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1590" cy="1938195"/>
                    </a:xfrm>
                    <a:prstGeom prst="rect">
                      <a:avLst/>
                    </a:prstGeom>
                  </pic:spPr>
                </pic:pic>
              </a:graphicData>
            </a:graphic>
            <wp14:sizeRelH relativeFrom="page">
              <wp14:pctWidth>0</wp14:pctWidth>
            </wp14:sizeRelH>
            <wp14:sizeRelV relativeFrom="page">
              <wp14:pctHeight>0</wp14:pctHeight>
            </wp14:sizeRelV>
          </wp:anchor>
        </w:drawing>
      </w:r>
      <w:r w:rsidRPr="000241AC">
        <w:rPr>
          <w:rFonts w:ascii="Nunito" w:hAnsi="Nunito"/>
          <w:noProof/>
          <w:lang w:eastAsia="uk-UA"/>
        </w:rPr>
        <w:br w:type="textWrapping" w:clear="all"/>
      </w:r>
    </w:p>
    <w:tbl>
      <w:tblPr>
        <w:tblW w:w="5276" w:type="pct"/>
        <w:tblLook w:val="04A0" w:firstRow="1" w:lastRow="0" w:firstColumn="1" w:lastColumn="0" w:noHBand="0" w:noVBand="1"/>
      </w:tblPr>
      <w:tblGrid>
        <w:gridCol w:w="6441"/>
        <w:gridCol w:w="4606"/>
      </w:tblGrid>
      <w:tr w:rsidR="006E5DD0" w:rsidRPr="006E5DD0" w14:paraId="17430D11" w14:textId="77777777" w:rsidTr="00C97D9E">
        <w:trPr>
          <w:trHeight w:val="238"/>
        </w:trPr>
        <w:tc>
          <w:tcPr>
            <w:tcW w:w="5000" w:type="pct"/>
            <w:gridSpan w:val="2"/>
            <w:tcBorders>
              <w:top w:val="single" w:sz="8" w:space="0" w:color="auto"/>
              <w:left w:val="single" w:sz="8" w:space="0" w:color="auto"/>
              <w:bottom w:val="single" w:sz="4" w:space="0" w:color="auto"/>
              <w:right w:val="single" w:sz="8" w:space="0" w:color="000000"/>
            </w:tcBorders>
            <w:noWrap/>
            <w:vAlign w:val="bottom"/>
            <w:hideMark/>
          </w:tcPr>
          <w:p w14:paraId="706CC15D" w14:textId="77777777" w:rsidR="006E5DD0" w:rsidRPr="006E5DD0" w:rsidRDefault="00306AFF" w:rsidP="006E5DD0">
            <w:pPr>
              <w:spacing w:after="0" w:line="240" w:lineRule="auto"/>
              <w:jc w:val="center"/>
              <w:rPr>
                <w:rFonts w:ascii="Nunito" w:eastAsia="Times New Roman" w:hAnsi="Nunito" w:cs="Calibri"/>
                <w:b/>
                <w:bCs/>
                <w:color w:val="000000"/>
                <w:sz w:val="16"/>
                <w:szCs w:val="16"/>
                <w:lang w:eastAsia="uk-UA"/>
              </w:rPr>
            </w:pPr>
            <w:r w:rsidRPr="000241AC">
              <w:rPr>
                <w:rFonts w:ascii="Nunito" w:eastAsia="Times New Roman" w:hAnsi="Nunito" w:cs="Calibri"/>
                <w:b/>
                <w:bCs/>
                <w:color w:val="000000"/>
                <w:sz w:val="16"/>
                <w:szCs w:val="16"/>
                <w:lang w:eastAsia="uk-UA"/>
              </w:rPr>
              <w:t>ДОДАТКОВІ ІНДИВІДУАЛЬНІ КОМПЛЕКТАЦІЇ</w:t>
            </w:r>
          </w:p>
        </w:tc>
      </w:tr>
      <w:tr w:rsidR="006E5DD0" w:rsidRPr="006E5DD0" w14:paraId="407574BF" w14:textId="77777777" w:rsidTr="00C97D9E">
        <w:trPr>
          <w:trHeight w:val="145"/>
        </w:trPr>
        <w:tc>
          <w:tcPr>
            <w:tcW w:w="2915" w:type="pct"/>
            <w:tcBorders>
              <w:top w:val="nil"/>
              <w:left w:val="single" w:sz="8" w:space="0" w:color="auto"/>
              <w:bottom w:val="single" w:sz="4" w:space="0" w:color="auto"/>
              <w:right w:val="single" w:sz="4" w:space="0" w:color="auto"/>
            </w:tcBorders>
            <w:noWrap/>
            <w:vAlign w:val="bottom"/>
            <w:hideMark/>
          </w:tcPr>
          <w:p w14:paraId="0258F775" w14:textId="77777777" w:rsidR="006E5DD0" w:rsidRPr="006E5DD0" w:rsidRDefault="006E5DD0" w:rsidP="006E5DD0">
            <w:pPr>
              <w:spacing w:after="0" w:line="240" w:lineRule="auto"/>
              <w:jc w:val="center"/>
              <w:rPr>
                <w:rFonts w:ascii="Nunito" w:eastAsia="Times New Roman" w:hAnsi="Nunito" w:cs="Calibri"/>
                <w:color w:val="000000"/>
                <w:sz w:val="16"/>
                <w:szCs w:val="16"/>
                <w:lang w:eastAsia="uk-UA"/>
              </w:rPr>
            </w:pPr>
            <w:r w:rsidRPr="006E5DD0">
              <w:rPr>
                <w:rFonts w:ascii="Nunito" w:eastAsia="Times New Roman" w:hAnsi="Nunito" w:cs="Calibri"/>
                <w:color w:val="000000"/>
                <w:sz w:val="16"/>
                <w:szCs w:val="16"/>
                <w:lang w:eastAsia="uk-UA"/>
              </w:rPr>
              <w:t>Система синхронізації</w:t>
            </w:r>
          </w:p>
        </w:tc>
        <w:tc>
          <w:tcPr>
            <w:tcW w:w="2085" w:type="pct"/>
            <w:tcBorders>
              <w:top w:val="nil"/>
              <w:left w:val="nil"/>
              <w:bottom w:val="single" w:sz="4" w:space="0" w:color="auto"/>
              <w:right w:val="single" w:sz="8" w:space="0" w:color="auto"/>
            </w:tcBorders>
            <w:noWrap/>
            <w:vAlign w:val="bottom"/>
            <w:hideMark/>
          </w:tcPr>
          <w:p w14:paraId="2A19F269" w14:textId="77777777" w:rsidR="006E5DD0" w:rsidRPr="006E5DD0" w:rsidRDefault="006E5DD0" w:rsidP="006E5DD0">
            <w:pPr>
              <w:spacing w:after="0" w:line="240" w:lineRule="auto"/>
              <w:jc w:val="center"/>
              <w:rPr>
                <w:rFonts w:ascii="Nunito" w:eastAsia="Times New Roman" w:hAnsi="Nunito" w:cs="Calibri"/>
                <w:color w:val="000000"/>
                <w:sz w:val="16"/>
                <w:szCs w:val="16"/>
                <w:lang w:eastAsia="uk-UA"/>
              </w:rPr>
            </w:pPr>
            <w:r w:rsidRPr="000241AC">
              <w:rPr>
                <w:rFonts w:ascii="Nunito" w:eastAsia="Times New Roman" w:hAnsi="Nunito" w:cs="Calibri"/>
                <w:color w:val="000000"/>
                <w:sz w:val="16"/>
                <w:szCs w:val="16"/>
                <w:lang w:eastAsia="uk-UA"/>
              </w:rPr>
              <w:t>Індивідуальний</w:t>
            </w:r>
            <w:r w:rsidRPr="006E5DD0">
              <w:rPr>
                <w:rFonts w:ascii="Nunito" w:eastAsia="Times New Roman" w:hAnsi="Nunito" w:cs="Calibri"/>
                <w:color w:val="000000"/>
                <w:sz w:val="16"/>
                <w:szCs w:val="16"/>
                <w:lang w:eastAsia="uk-UA"/>
              </w:rPr>
              <w:t xml:space="preserve"> дизайн панелі</w:t>
            </w:r>
            <w:r w:rsidRPr="000241AC">
              <w:rPr>
                <w:rFonts w:ascii="Nunito" w:eastAsia="Times New Roman" w:hAnsi="Nunito" w:cs="Calibri"/>
                <w:color w:val="000000"/>
                <w:sz w:val="16"/>
                <w:szCs w:val="16"/>
                <w:lang w:eastAsia="uk-UA"/>
              </w:rPr>
              <w:t xml:space="preserve"> приборів</w:t>
            </w:r>
          </w:p>
        </w:tc>
      </w:tr>
      <w:tr w:rsidR="006E5DD0" w:rsidRPr="006E5DD0" w14:paraId="00E399B2" w14:textId="77777777" w:rsidTr="00C97D9E">
        <w:trPr>
          <w:trHeight w:val="56"/>
        </w:trPr>
        <w:tc>
          <w:tcPr>
            <w:tcW w:w="2915" w:type="pct"/>
            <w:tcBorders>
              <w:top w:val="nil"/>
              <w:left w:val="single" w:sz="8" w:space="0" w:color="auto"/>
              <w:bottom w:val="single" w:sz="4" w:space="0" w:color="auto"/>
              <w:right w:val="single" w:sz="4" w:space="0" w:color="auto"/>
            </w:tcBorders>
            <w:noWrap/>
            <w:vAlign w:val="bottom"/>
            <w:hideMark/>
          </w:tcPr>
          <w:p w14:paraId="750CA29E" w14:textId="77777777" w:rsidR="006E5DD0" w:rsidRPr="006E5DD0" w:rsidRDefault="006E5DD0" w:rsidP="006E5DD0">
            <w:pPr>
              <w:spacing w:after="0" w:line="240" w:lineRule="auto"/>
              <w:jc w:val="center"/>
              <w:rPr>
                <w:rFonts w:ascii="Nunito" w:eastAsia="Times New Roman" w:hAnsi="Nunito" w:cs="Calibri"/>
                <w:color w:val="000000"/>
                <w:sz w:val="16"/>
                <w:szCs w:val="16"/>
                <w:lang w:eastAsia="uk-UA"/>
              </w:rPr>
            </w:pPr>
            <w:r w:rsidRPr="006E5DD0">
              <w:rPr>
                <w:rFonts w:ascii="Nunito" w:eastAsia="Times New Roman" w:hAnsi="Nunito" w:cs="Calibri"/>
                <w:color w:val="000000"/>
                <w:sz w:val="16"/>
                <w:szCs w:val="16"/>
                <w:lang w:eastAsia="uk-UA"/>
              </w:rPr>
              <w:t>Датчик землетрусів</w:t>
            </w:r>
          </w:p>
        </w:tc>
        <w:tc>
          <w:tcPr>
            <w:tcW w:w="2085" w:type="pct"/>
            <w:tcBorders>
              <w:top w:val="nil"/>
              <w:left w:val="nil"/>
              <w:bottom w:val="single" w:sz="4" w:space="0" w:color="auto"/>
              <w:right w:val="single" w:sz="8" w:space="0" w:color="auto"/>
            </w:tcBorders>
            <w:noWrap/>
            <w:vAlign w:val="bottom"/>
            <w:hideMark/>
          </w:tcPr>
          <w:p w14:paraId="00C7826F" w14:textId="77777777" w:rsidR="006E5DD0" w:rsidRPr="006E5DD0" w:rsidRDefault="006E5DD0" w:rsidP="006E5DD0">
            <w:pPr>
              <w:spacing w:after="0" w:line="240" w:lineRule="auto"/>
              <w:jc w:val="center"/>
              <w:rPr>
                <w:rFonts w:ascii="Nunito" w:eastAsia="Times New Roman" w:hAnsi="Nunito" w:cs="Calibri"/>
                <w:color w:val="000000"/>
                <w:sz w:val="16"/>
                <w:szCs w:val="16"/>
                <w:lang w:eastAsia="uk-UA"/>
              </w:rPr>
            </w:pPr>
            <w:r w:rsidRPr="006E5DD0">
              <w:rPr>
                <w:rFonts w:ascii="Nunito" w:eastAsia="Times New Roman" w:hAnsi="Nunito" w:cs="Calibri"/>
                <w:color w:val="000000"/>
                <w:sz w:val="16"/>
                <w:szCs w:val="16"/>
                <w:lang w:eastAsia="uk-UA"/>
              </w:rPr>
              <w:t>Омметр</w:t>
            </w:r>
          </w:p>
        </w:tc>
      </w:tr>
      <w:tr w:rsidR="006E5DD0" w:rsidRPr="006E5DD0" w14:paraId="7A00B28D" w14:textId="77777777" w:rsidTr="00C97D9E">
        <w:trPr>
          <w:trHeight w:val="121"/>
        </w:trPr>
        <w:tc>
          <w:tcPr>
            <w:tcW w:w="2915" w:type="pct"/>
            <w:tcBorders>
              <w:top w:val="nil"/>
              <w:left w:val="single" w:sz="8" w:space="0" w:color="auto"/>
              <w:bottom w:val="single" w:sz="4" w:space="0" w:color="auto"/>
              <w:right w:val="single" w:sz="4" w:space="0" w:color="auto"/>
            </w:tcBorders>
            <w:noWrap/>
            <w:vAlign w:val="bottom"/>
            <w:hideMark/>
          </w:tcPr>
          <w:p w14:paraId="368BEC13" w14:textId="77777777" w:rsidR="006E5DD0" w:rsidRPr="006E5DD0" w:rsidRDefault="006E5DD0" w:rsidP="006E5DD0">
            <w:pPr>
              <w:spacing w:after="0" w:line="240" w:lineRule="auto"/>
              <w:jc w:val="center"/>
              <w:rPr>
                <w:rFonts w:ascii="Nunito" w:eastAsia="Times New Roman" w:hAnsi="Nunito" w:cs="Calibri"/>
                <w:color w:val="000000"/>
                <w:sz w:val="16"/>
                <w:szCs w:val="16"/>
                <w:lang w:eastAsia="uk-UA"/>
              </w:rPr>
            </w:pPr>
            <w:r w:rsidRPr="006E5DD0">
              <w:rPr>
                <w:rFonts w:ascii="Nunito" w:eastAsia="Times New Roman" w:hAnsi="Nunito" w:cs="Calibri"/>
                <w:color w:val="000000"/>
                <w:sz w:val="16"/>
                <w:szCs w:val="16"/>
                <w:lang w:eastAsia="uk-UA"/>
              </w:rPr>
              <w:t xml:space="preserve">Віддалений контроль та управління через RS485, </w:t>
            </w:r>
            <w:r w:rsidRPr="006E5DD0">
              <w:rPr>
                <w:rFonts w:ascii="Nunito" w:eastAsia="Times New Roman" w:hAnsi="Nunito" w:cs="Calibri"/>
                <w:color w:val="000000"/>
                <w:sz w:val="16"/>
                <w:szCs w:val="16"/>
                <w:lang w:val="en-US" w:eastAsia="uk-UA"/>
              </w:rPr>
              <w:t>Ethernet</w:t>
            </w:r>
            <w:r w:rsidRPr="006E5DD0">
              <w:rPr>
                <w:rFonts w:ascii="Nunito" w:eastAsia="Times New Roman" w:hAnsi="Nunito" w:cs="Calibri"/>
                <w:color w:val="000000"/>
                <w:sz w:val="16"/>
                <w:szCs w:val="16"/>
                <w:lang w:eastAsia="uk-UA"/>
              </w:rPr>
              <w:t xml:space="preserve"> та/або 2G/3G/4G модем</w:t>
            </w:r>
          </w:p>
        </w:tc>
        <w:tc>
          <w:tcPr>
            <w:tcW w:w="2085" w:type="pct"/>
            <w:tcBorders>
              <w:top w:val="nil"/>
              <w:left w:val="nil"/>
              <w:bottom w:val="single" w:sz="4" w:space="0" w:color="auto"/>
              <w:right w:val="single" w:sz="8" w:space="0" w:color="auto"/>
            </w:tcBorders>
            <w:noWrap/>
            <w:vAlign w:val="bottom"/>
            <w:hideMark/>
          </w:tcPr>
          <w:p w14:paraId="30EC72E6" w14:textId="77777777" w:rsidR="006E5DD0" w:rsidRPr="006E5DD0" w:rsidRDefault="006E5DD0" w:rsidP="006E5DD0">
            <w:pPr>
              <w:spacing w:after="0" w:line="240" w:lineRule="auto"/>
              <w:jc w:val="center"/>
              <w:rPr>
                <w:rFonts w:ascii="Nunito" w:eastAsia="Times New Roman" w:hAnsi="Nunito" w:cs="Calibri"/>
                <w:color w:val="000000"/>
                <w:sz w:val="16"/>
                <w:szCs w:val="16"/>
                <w:lang w:eastAsia="uk-UA"/>
              </w:rPr>
            </w:pPr>
            <w:r w:rsidRPr="006E5DD0">
              <w:rPr>
                <w:rFonts w:ascii="Nunito" w:eastAsia="Times New Roman" w:hAnsi="Nunito" w:cs="Calibri"/>
                <w:color w:val="000000"/>
                <w:sz w:val="16"/>
                <w:szCs w:val="16"/>
                <w:lang w:eastAsia="uk-UA"/>
              </w:rPr>
              <w:t>Аналогові прибори керування</w:t>
            </w:r>
          </w:p>
        </w:tc>
      </w:tr>
      <w:tr w:rsidR="006E5DD0" w:rsidRPr="006E5DD0" w14:paraId="1FA77114" w14:textId="77777777" w:rsidTr="00C97D9E">
        <w:trPr>
          <w:trHeight w:val="170"/>
        </w:trPr>
        <w:tc>
          <w:tcPr>
            <w:tcW w:w="5000" w:type="pct"/>
            <w:gridSpan w:val="2"/>
            <w:tcBorders>
              <w:top w:val="single" w:sz="4" w:space="0" w:color="auto"/>
              <w:left w:val="single" w:sz="8" w:space="0" w:color="auto"/>
              <w:bottom w:val="single" w:sz="8" w:space="0" w:color="auto"/>
              <w:right w:val="single" w:sz="8" w:space="0" w:color="000000"/>
            </w:tcBorders>
            <w:noWrap/>
            <w:vAlign w:val="bottom"/>
            <w:hideMark/>
          </w:tcPr>
          <w:p w14:paraId="07CEB2A1" w14:textId="77777777" w:rsidR="006E5DD0" w:rsidRPr="006E5DD0" w:rsidRDefault="006E5DD0" w:rsidP="006E5DD0">
            <w:pPr>
              <w:spacing w:after="0" w:line="240" w:lineRule="auto"/>
              <w:jc w:val="center"/>
              <w:rPr>
                <w:rFonts w:ascii="Nunito" w:eastAsia="Times New Roman" w:hAnsi="Nunito" w:cs="Calibri"/>
                <w:b/>
                <w:bCs/>
                <w:color w:val="000000"/>
                <w:sz w:val="16"/>
                <w:szCs w:val="16"/>
                <w:lang w:eastAsia="uk-UA"/>
              </w:rPr>
            </w:pPr>
            <w:r w:rsidRPr="006E5DD0">
              <w:rPr>
                <w:rFonts w:ascii="Nunito" w:eastAsia="Times New Roman" w:hAnsi="Nunito" w:cs="Calibri"/>
                <w:b/>
                <w:bCs/>
                <w:color w:val="000000"/>
                <w:sz w:val="16"/>
                <w:szCs w:val="16"/>
                <w:lang w:eastAsia="uk-UA"/>
              </w:rPr>
              <w:t>Інші індивідуально розроблені функції згідно потреби замовника</w:t>
            </w:r>
          </w:p>
        </w:tc>
      </w:tr>
    </w:tbl>
    <w:p w14:paraId="75A9D4A5" w14:textId="77777777" w:rsidR="0048252D" w:rsidRPr="000241AC" w:rsidRDefault="00770820" w:rsidP="007D6AFE">
      <w:pPr>
        <w:rPr>
          <w:rFonts w:ascii="Nunito" w:hAnsi="Nunito"/>
        </w:rPr>
      </w:pPr>
      <w:r w:rsidRPr="000241AC">
        <w:rPr>
          <w:rFonts w:ascii="Nunito" w:hAnsi="Nunito"/>
          <w:noProof/>
          <w:lang w:eastAsia="uk-UA"/>
        </w:rPr>
        <w:drawing>
          <wp:anchor distT="0" distB="0" distL="114300" distR="114300" simplePos="0" relativeHeight="251661312" behindDoc="1" locked="0" layoutInCell="1" allowOverlap="1" wp14:anchorId="393A18C4" wp14:editId="04D4F23F">
            <wp:simplePos x="0" y="0"/>
            <wp:positionH relativeFrom="column">
              <wp:posOffset>2885440</wp:posOffset>
            </wp:positionH>
            <wp:positionV relativeFrom="paragraph">
              <wp:posOffset>59055</wp:posOffset>
            </wp:positionV>
            <wp:extent cx="4016978" cy="1724025"/>
            <wp:effectExtent l="0" t="0" r="3175" b="0"/>
            <wp:wrapNone/>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16978" cy="172402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text" w:tblpY="1"/>
        <w:tblOverlap w:val="never"/>
        <w:tblW w:w="3401" w:type="dxa"/>
        <w:tblLook w:val="04A0" w:firstRow="1" w:lastRow="0" w:firstColumn="1" w:lastColumn="0" w:noHBand="0" w:noVBand="1"/>
      </w:tblPr>
      <w:tblGrid>
        <w:gridCol w:w="4211"/>
      </w:tblGrid>
      <w:tr w:rsidR="00306AFF" w:rsidRPr="00306AFF" w14:paraId="7E2AC69F" w14:textId="77777777" w:rsidTr="00306AFF">
        <w:trPr>
          <w:trHeight w:val="109"/>
        </w:trPr>
        <w:tc>
          <w:tcPr>
            <w:tcW w:w="0" w:type="auto"/>
            <w:tcBorders>
              <w:top w:val="single" w:sz="8" w:space="0" w:color="auto"/>
              <w:left w:val="single" w:sz="8" w:space="0" w:color="auto"/>
              <w:bottom w:val="single" w:sz="4" w:space="0" w:color="auto"/>
              <w:right w:val="single" w:sz="8" w:space="0" w:color="auto"/>
            </w:tcBorders>
            <w:noWrap/>
            <w:vAlign w:val="bottom"/>
            <w:hideMark/>
          </w:tcPr>
          <w:p w14:paraId="0F4FA99E" w14:textId="77777777" w:rsidR="00306AFF" w:rsidRPr="00306AFF" w:rsidRDefault="00306AFF" w:rsidP="00306AFF">
            <w:pPr>
              <w:spacing w:after="0" w:line="240" w:lineRule="auto"/>
              <w:jc w:val="center"/>
              <w:rPr>
                <w:rFonts w:ascii="Nunito" w:eastAsia="Times New Roman" w:hAnsi="Nunito" w:cs="Calibri"/>
                <w:b/>
                <w:bCs/>
                <w:color w:val="000000"/>
                <w:sz w:val="20"/>
                <w:szCs w:val="20"/>
                <w:lang w:eastAsia="uk-UA"/>
              </w:rPr>
            </w:pPr>
            <w:r w:rsidRPr="00306AFF">
              <w:rPr>
                <w:rFonts w:ascii="Nunito" w:eastAsia="Times New Roman" w:hAnsi="Nunito" w:cs="Calibri"/>
                <w:b/>
                <w:bCs/>
                <w:color w:val="000000"/>
                <w:sz w:val="20"/>
                <w:szCs w:val="20"/>
                <w:lang w:eastAsia="uk-UA"/>
              </w:rPr>
              <w:t>ЗАХИСНИЙ КОЖУХ</w:t>
            </w:r>
          </w:p>
        </w:tc>
      </w:tr>
      <w:tr w:rsidR="00306AFF" w:rsidRPr="00306AFF" w14:paraId="4A606CA8" w14:textId="77777777" w:rsidTr="00306AFF">
        <w:trPr>
          <w:trHeight w:val="181"/>
        </w:trPr>
        <w:tc>
          <w:tcPr>
            <w:tcW w:w="0" w:type="auto"/>
            <w:tcBorders>
              <w:top w:val="nil"/>
              <w:left w:val="single" w:sz="8" w:space="0" w:color="auto"/>
              <w:bottom w:val="single" w:sz="4" w:space="0" w:color="auto"/>
              <w:right w:val="single" w:sz="8" w:space="0" w:color="auto"/>
            </w:tcBorders>
            <w:noWrap/>
            <w:vAlign w:val="bottom"/>
            <w:hideMark/>
          </w:tcPr>
          <w:p w14:paraId="4A12B2C1" w14:textId="77777777" w:rsidR="00306AFF" w:rsidRPr="00306AFF" w:rsidRDefault="00306AFF" w:rsidP="00306AFF">
            <w:pPr>
              <w:spacing w:after="0" w:line="240" w:lineRule="auto"/>
              <w:rPr>
                <w:rFonts w:ascii="Nunito" w:eastAsia="Times New Roman" w:hAnsi="Nunito" w:cs="Calibri"/>
                <w:color w:val="000000"/>
                <w:sz w:val="20"/>
                <w:szCs w:val="20"/>
                <w:lang w:eastAsia="uk-UA"/>
              </w:rPr>
            </w:pPr>
            <w:r w:rsidRPr="00306AFF">
              <w:rPr>
                <w:rFonts w:ascii="Nunito" w:eastAsia="Times New Roman" w:hAnsi="Nunito" w:cs="Calibri"/>
                <w:color w:val="000000"/>
                <w:sz w:val="20"/>
                <w:szCs w:val="20"/>
                <w:lang w:eastAsia="uk-UA"/>
              </w:rPr>
              <w:t>Оцинкований метал*</w:t>
            </w:r>
          </w:p>
        </w:tc>
      </w:tr>
      <w:tr w:rsidR="00911BC6" w:rsidRPr="000241AC" w14:paraId="45256443" w14:textId="77777777" w:rsidTr="00306AFF">
        <w:trPr>
          <w:trHeight w:val="181"/>
        </w:trPr>
        <w:tc>
          <w:tcPr>
            <w:tcW w:w="0" w:type="auto"/>
            <w:tcBorders>
              <w:top w:val="nil"/>
              <w:left w:val="single" w:sz="8" w:space="0" w:color="auto"/>
              <w:bottom w:val="single" w:sz="4" w:space="0" w:color="auto"/>
              <w:right w:val="single" w:sz="8" w:space="0" w:color="auto"/>
            </w:tcBorders>
            <w:noWrap/>
            <w:vAlign w:val="bottom"/>
          </w:tcPr>
          <w:p w14:paraId="70353B00" w14:textId="77777777" w:rsidR="00911BC6" w:rsidRPr="00C97D9E" w:rsidRDefault="00911BC6" w:rsidP="00306AFF">
            <w:pPr>
              <w:spacing w:after="0" w:line="240" w:lineRule="auto"/>
              <w:rPr>
                <w:rFonts w:ascii="Nunito" w:eastAsia="Times New Roman" w:hAnsi="Nunito" w:cs="Calibri"/>
                <w:color w:val="000000"/>
                <w:sz w:val="20"/>
                <w:szCs w:val="20"/>
                <w:lang w:eastAsia="uk-UA"/>
              </w:rPr>
            </w:pPr>
            <w:r w:rsidRPr="00C97D9E">
              <w:rPr>
                <w:rFonts w:ascii="Nunito" w:eastAsia="Times New Roman" w:hAnsi="Nunito" w:cs="Calibri"/>
                <w:color w:val="000000"/>
                <w:sz w:val="20"/>
                <w:szCs w:val="20"/>
                <w:lang w:eastAsia="uk-UA"/>
              </w:rPr>
              <w:t>Бак вбудований в корпус двигуна</w:t>
            </w:r>
          </w:p>
        </w:tc>
      </w:tr>
      <w:tr w:rsidR="00306AFF" w:rsidRPr="00306AFF" w14:paraId="5AF8BC89" w14:textId="77777777" w:rsidTr="00306AFF">
        <w:trPr>
          <w:trHeight w:val="75"/>
        </w:trPr>
        <w:tc>
          <w:tcPr>
            <w:tcW w:w="0" w:type="auto"/>
            <w:tcBorders>
              <w:top w:val="nil"/>
              <w:left w:val="single" w:sz="8" w:space="0" w:color="auto"/>
              <w:bottom w:val="single" w:sz="4" w:space="0" w:color="auto"/>
              <w:right w:val="single" w:sz="8" w:space="0" w:color="auto"/>
            </w:tcBorders>
            <w:noWrap/>
            <w:vAlign w:val="bottom"/>
            <w:hideMark/>
          </w:tcPr>
          <w:p w14:paraId="46844285" w14:textId="77777777" w:rsidR="00306AFF" w:rsidRPr="00306AFF" w:rsidRDefault="00306AFF" w:rsidP="00306AFF">
            <w:pPr>
              <w:spacing w:after="0" w:line="240" w:lineRule="auto"/>
              <w:rPr>
                <w:rFonts w:ascii="Nunito" w:eastAsia="Times New Roman" w:hAnsi="Nunito" w:cs="Calibri"/>
                <w:color w:val="000000"/>
                <w:sz w:val="20"/>
                <w:szCs w:val="20"/>
                <w:lang w:eastAsia="uk-UA"/>
              </w:rPr>
            </w:pPr>
            <w:r w:rsidRPr="00306AFF">
              <w:rPr>
                <w:rFonts w:ascii="Nunito" w:eastAsia="Times New Roman" w:hAnsi="Nunito" w:cs="Calibri"/>
                <w:color w:val="000000"/>
                <w:sz w:val="20"/>
                <w:szCs w:val="20"/>
                <w:lang w:eastAsia="uk-UA"/>
              </w:rPr>
              <w:t>Кнопка аварійного відключення на кожусі</w:t>
            </w:r>
          </w:p>
        </w:tc>
      </w:tr>
      <w:tr w:rsidR="00306AFF" w:rsidRPr="00306AFF" w14:paraId="3FB3807B" w14:textId="77777777" w:rsidTr="00306AFF">
        <w:trPr>
          <w:trHeight w:val="153"/>
        </w:trPr>
        <w:tc>
          <w:tcPr>
            <w:tcW w:w="0" w:type="auto"/>
            <w:tcBorders>
              <w:top w:val="nil"/>
              <w:left w:val="single" w:sz="8" w:space="0" w:color="auto"/>
              <w:bottom w:val="single" w:sz="4" w:space="0" w:color="auto"/>
              <w:right w:val="single" w:sz="8" w:space="0" w:color="auto"/>
            </w:tcBorders>
            <w:noWrap/>
            <w:vAlign w:val="bottom"/>
            <w:hideMark/>
          </w:tcPr>
          <w:p w14:paraId="1365B3E8" w14:textId="77777777" w:rsidR="00306AFF" w:rsidRPr="00306AFF" w:rsidRDefault="00306AFF" w:rsidP="00306AFF">
            <w:pPr>
              <w:spacing w:after="0" w:line="240" w:lineRule="auto"/>
              <w:rPr>
                <w:rFonts w:ascii="Nunito" w:eastAsia="Times New Roman" w:hAnsi="Nunito" w:cs="Calibri"/>
                <w:color w:val="000000"/>
                <w:sz w:val="20"/>
                <w:szCs w:val="20"/>
                <w:lang w:eastAsia="uk-UA"/>
              </w:rPr>
            </w:pPr>
            <w:r w:rsidRPr="00306AFF">
              <w:rPr>
                <w:rFonts w:ascii="Nunito" w:eastAsia="Times New Roman" w:hAnsi="Nunito" w:cs="Calibri"/>
                <w:color w:val="000000"/>
                <w:sz w:val="20"/>
                <w:szCs w:val="20"/>
                <w:lang w:eastAsia="uk-UA"/>
              </w:rPr>
              <w:t>Оглядове вікно панелі керування</w:t>
            </w:r>
          </w:p>
        </w:tc>
      </w:tr>
      <w:tr w:rsidR="00306AFF" w:rsidRPr="00306AFF" w14:paraId="2369D0AE" w14:textId="77777777" w:rsidTr="00306AFF">
        <w:trPr>
          <w:trHeight w:val="38"/>
        </w:trPr>
        <w:tc>
          <w:tcPr>
            <w:tcW w:w="0" w:type="auto"/>
            <w:tcBorders>
              <w:top w:val="nil"/>
              <w:left w:val="single" w:sz="8" w:space="0" w:color="auto"/>
              <w:bottom w:val="single" w:sz="4" w:space="0" w:color="auto"/>
              <w:right w:val="single" w:sz="8" w:space="0" w:color="auto"/>
            </w:tcBorders>
            <w:noWrap/>
            <w:vAlign w:val="bottom"/>
            <w:hideMark/>
          </w:tcPr>
          <w:p w14:paraId="6454C72C" w14:textId="77777777" w:rsidR="00306AFF" w:rsidRPr="00306AFF" w:rsidRDefault="00306AFF" w:rsidP="00306AFF">
            <w:pPr>
              <w:spacing w:after="0" w:line="240" w:lineRule="auto"/>
              <w:rPr>
                <w:rFonts w:ascii="Nunito" w:eastAsia="Times New Roman" w:hAnsi="Nunito" w:cs="Calibri"/>
                <w:color w:val="000000"/>
                <w:sz w:val="20"/>
                <w:szCs w:val="20"/>
                <w:lang w:eastAsia="uk-UA"/>
              </w:rPr>
            </w:pPr>
            <w:r w:rsidRPr="00306AFF">
              <w:rPr>
                <w:rFonts w:ascii="Nunito" w:eastAsia="Times New Roman" w:hAnsi="Nunito" w:cs="Calibri"/>
                <w:color w:val="000000"/>
                <w:sz w:val="20"/>
                <w:szCs w:val="20"/>
                <w:lang w:eastAsia="uk-UA"/>
              </w:rPr>
              <w:t xml:space="preserve">Базовий </w:t>
            </w:r>
            <w:r w:rsidRPr="00C97D9E">
              <w:rPr>
                <w:rFonts w:ascii="Nunito" w:eastAsia="Times New Roman" w:hAnsi="Nunito" w:cs="Calibri"/>
                <w:color w:val="000000"/>
                <w:sz w:val="20"/>
                <w:szCs w:val="20"/>
                <w:lang w:eastAsia="uk-UA"/>
              </w:rPr>
              <w:t>звуковий</w:t>
            </w:r>
            <w:r w:rsidRPr="00306AFF">
              <w:rPr>
                <w:rFonts w:ascii="Nunito" w:eastAsia="Times New Roman" w:hAnsi="Nunito" w:cs="Calibri"/>
                <w:color w:val="000000"/>
                <w:sz w:val="20"/>
                <w:szCs w:val="20"/>
                <w:lang w:eastAsia="uk-UA"/>
              </w:rPr>
              <w:t xml:space="preserve"> захист по типу </w:t>
            </w:r>
            <w:r w:rsidRPr="00306AFF">
              <w:rPr>
                <w:rFonts w:ascii="Nunito" w:eastAsia="Times New Roman" w:hAnsi="Nunito" w:cs="Calibri"/>
                <w:color w:val="000000"/>
                <w:sz w:val="20"/>
                <w:szCs w:val="20"/>
                <w:lang w:val="en-US" w:eastAsia="uk-UA"/>
              </w:rPr>
              <w:t>Silent</w:t>
            </w:r>
          </w:p>
        </w:tc>
      </w:tr>
      <w:tr w:rsidR="00306AFF" w:rsidRPr="00306AFF" w14:paraId="5B923291" w14:textId="77777777" w:rsidTr="00306AFF">
        <w:trPr>
          <w:trHeight w:val="107"/>
        </w:trPr>
        <w:tc>
          <w:tcPr>
            <w:tcW w:w="0" w:type="auto"/>
            <w:tcBorders>
              <w:top w:val="nil"/>
              <w:left w:val="single" w:sz="8" w:space="0" w:color="auto"/>
              <w:bottom w:val="single" w:sz="4" w:space="0" w:color="auto"/>
              <w:right w:val="single" w:sz="8" w:space="0" w:color="auto"/>
            </w:tcBorders>
            <w:noWrap/>
            <w:vAlign w:val="bottom"/>
            <w:hideMark/>
          </w:tcPr>
          <w:p w14:paraId="2D777A0E" w14:textId="77777777" w:rsidR="00306AFF" w:rsidRPr="00306AFF" w:rsidRDefault="00306AFF" w:rsidP="00306AFF">
            <w:pPr>
              <w:spacing w:after="0" w:line="240" w:lineRule="auto"/>
              <w:rPr>
                <w:rFonts w:ascii="Nunito" w:eastAsia="Times New Roman" w:hAnsi="Nunito" w:cs="Calibri"/>
                <w:color w:val="000000"/>
                <w:sz w:val="20"/>
                <w:szCs w:val="20"/>
                <w:lang w:eastAsia="uk-UA"/>
              </w:rPr>
            </w:pPr>
            <w:r w:rsidRPr="00306AFF">
              <w:rPr>
                <w:rFonts w:ascii="Nunito" w:eastAsia="Times New Roman" w:hAnsi="Nunito" w:cs="Calibri"/>
                <w:color w:val="000000"/>
                <w:sz w:val="20"/>
                <w:szCs w:val="20"/>
                <w:lang w:eastAsia="uk-UA"/>
              </w:rPr>
              <w:t>Корозійностійка порошкова фарба</w:t>
            </w:r>
          </w:p>
        </w:tc>
      </w:tr>
      <w:tr w:rsidR="00306AFF" w:rsidRPr="00306AFF" w14:paraId="3CFF4CBE" w14:textId="77777777" w:rsidTr="00306AFF">
        <w:trPr>
          <w:trHeight w:val="38"/>
        </w:trPr>
        <w:tc>
          <w:tcPr>
            <w:tcW w:w="0" w:type="auto"/>
            <w:tcBorders>
              <w:top w:val="nil"/>
              <w:left w:val="single" w:sz="8" w:space="0" w:color="auto"/>
              <w:bottom w:val="single" w:sz="4" w:space="0" w:color="auto"/>
              <w:right w:val="single" w:sz="8" w:space="0" w:color="auto"/>
            </w:tcBorders>
            <w:noWrap/>
            <w:vAlign w:val="bottom"/>
            <w:hideMark/>
          </w:tcPr>
          <w:p w14:paraId="12AAC975" w14:textId="77777777" w:rsidR="00306AFF" w:rsidRPr="00306AFF" w:rsidRDefault="00306AFF" w:rsidP="00306AFF">
            <w:pPr>
              <w:spacing w:after="0" w:line="240" w:lineRule="auto"/>
              <w:rPr>
                <w:rFonts w:ascii="Nunito" w:eastAsia="Times New Roman" w:hAnsi="Nunito" w:cs="Calibri"/>
                <w:color w:val="000000"/>
                <w:sz w:val="20"/>
                <w:szCs w:val="20"/>
                <w:lang w:eastAsia="uk-UA"/>
              </w:rPr>
            </w:pPr>
            <w:r w:rsidRPr="00306AFF">
              <w:rPr>
                <w:rFonts w:ascii="Nunito" w:eastAsia="Times New Roman" w:hAnsi="Nunito" w:cs="Calibri"/>
                <w:color w:val="000000"/>
                <w:sz w:val="20"/>
                <w:szCs w:val="20"/>
                <w:lang w:eastAsia="uk-UA"/>
              </w:rPr>
              <w:t xml:space="preserve">Глушник </w:t>
            </w:r>
            <w:r w:rsidRPr="00C97D9E">
              <w:rPr>
                <w:rFonts w:ascii="Nunito" w:eastAsia="Times New Roman" w:hAnsi="Nunito" w:cs="Calibri"/>
                <w:color w:val="000000"/>
                <w:sz w:val="20"/>
                <w:szCs w:val="20"/>
                <w:lang w:eastAsia="uk-UA"/>
              </w:rPr>
              <w:t>схований</w:t>
            </w:r>
            <w:r w:rsidRPr="00306AFF">
              <w:rPr>
                <w:rFonts w:ascii="Nunito" w:eastAsia="Times New Roman" w:hAnsi="Nunito" w:cs="Calibri"/>
                <w:color w:val="000000"/>
                <w:sz w:val="20"/>
                <w:szCs w:val="20"/>
                <w:lang w:eastAsia="uk-UA"/>
              </w:rPr>
              <w:t xml:space="preserve"> в корпус генератора</w:t>
            </w:r>
          </w:p>
        </w:tc>
      </w:tr>
      <w:tr w:rsidR="00306AFF" w:rsidRPr="00306AFF" w14:paraId="30ABD1C9" w14:textId="77777777" w:rsidTr="00306AFF">
        <w:trPr>
          <w:trHeight w:val="61"/>
        </w:trPr>
        <w:tc>
          <w:tcPr>
            <w:tcW w:w="0" w:type="auto"/>
            <w:tcBorders>
              <w:top w:val="nil"/>
              <w:left w:val="single" w:sz="8" w:space="0" w:color="auto"/>
              <w:bottom w:val="single" w:sz="8" w:space="0" w:color="auto"/>
              <w:right w:val="single" w:sz="8" w:space="0" w:color="auto"/>
            </w:tcBorders>
            <w:noWrap/>
            <w:vAlign w:val="bottom"/>
            <w:hideMark/>
          </w:tcPr>
          <w:p w14:paraId="292FFA8E" w14:textId="77777777" w:rsidR="00306AFF" w:rsidRPr="00306AFF" w:rsidRDefault="00306AFF" w:rsidP="00306AFF">
            <w:pPr>
              <w:spacing w:after="0" w:line="240" w:lineRule="auto"/>
              <w:rPr>
                <w:rFonts w:ascii="Nunito" w:eastAsia="Times New Roman" w:hAnsi="Nunito" w:cs="Calibri"/>
                <w:color w:val="000000"/>
                <w:sz w:val="20"/>
                <w:szCs w:val="20"/>
                <w:lang w:eastAsia="uk-UA"/>
              </w:rPr>
            </w:pPr>
            <w:r w:rsidRPr="00306AFF">
              <w:rPr>
                <w:rFonts w:ascii="Nunito" w:eastAsia="Times New Roman" w:hAnsi="Nunito" w:cs="Calibri"/>
                <w:color w:val="000000"/>
                <w:sz w:val="20"/>
                <w:szCs w:val="20"/>
                <w:lang w:eastAsia="uk-UA"/>
              </w:rPr>
              <w:t>Технологічні отвори охолодження</w:t>
            </w:r>
          </w:p>
        </w:tc>
      </w:tr>
    </w:tbl>
    <w:p w14:paraId="4A9BC856" w14:textId="77777777" w:rsidR="000D2BCB" w:rsidRPr="000241AC" w:rsidRDefault="00306AFF" w:rsidP="007D6AFE">
      <w:pPr>
        <w:rPr>
          <w:rFonts w:ascii="Nunito" w:hAnsi="Nunito"/>
        </w:rPr>
      </w:pPr>
      <w:r w:rsidRPr="000241AC">
        <w:rPr>
          <w:rFonts w:ascii="Nunito" w:hAnsi="Nunito"/>
        </w:rPr>
        <w:br w:type="textWrapping" w:clear="all"/>
      </w:r>
    </w:p>
    <w:tbl>
      <w:tblPr>
        <w:tblW w:w="11047" w:type="dxa"/>
        <w:tblLook w:val="04A0" w:firstRow="1" w:lastRow="0" w:firstColumn="1" w:lastColumn="0" w:noHBand="0" w:noVBand="1"/>
      </w:tblPr>
      <w:tblGrid>
        <w:gridCol w:w="5660"/>
        <w:gridCol w:w="5387"/>
      </w:tblGrid>
      <w:tr w:rsidR="00306AFF" w:rsidRPr="00306AFF" w14:paraId="15B479B1" w14:textId="77777777" w:rsidTr="00C97D9E">
        <w:trPr>
          <w:trHeight w:val="199"/>
        </w:trPr>
        <w:tc>
          <w:tcPr>
            <w:tcW w:w="11047" w:type="dxa"/>
            <w:gridSpan w:val="2"/>
            <w:tcBorders>
              <w:top w:val="single" w:sz="8" w:space="0" w:color="auto"/>
              <w:left w:val="single" w:sz="8" w:space="0" w:color="auto"/>
              <w:bottom w:val="single" w:sz="8" w:space="0" w:color="auto"/>
              <w:right w:val="single" w:sz="8" w:space="0" w:color="000000"/>
            </w:tcBorders>
            <w:noWrap/>
            <w:vAlign w:val="bottom"/>
            <w:hideMark/>
          </w:tcPr>
          <w:p w14:paraId="55616D8C" w14:textId="77777777" w:rsidR="00306AFF" w:rsidRPr="00306AFF" w:rsidRDefault="00306AFF" w:rsidP="00306AFF">
            <w:pPr>
              <w:spacing w:after="0" w:line="240" w:lineRule="auto"/>
              <w:jc w:val="center"/>
              <w:rPr>
                <w:rFonts w:ascii="Nunito" w:eastAsia="Times New Roman" w:hAnsi="Nunito" w:cs="Calibri"/>
                <w:b/>
                <w:bCs/>
                <w:color w:val="000000"/>
                <w:sz w:val="16"/>
                <w:szCs w:val="16"/>
                <w:lang w:eastAsia="uk-UA"/>
              </w:rPr>
            </w:pPr>
            <w:r w:rsidRPr="00306AFF">
              <w:rPr>
                <w:rFonts w:ascii="Nunito" w:eastAsia="Times New Roman" w:hAnsi="Nunito" w:cs="Calibri"/>
                <w:b/>
                <w:bCs/>
                <w:color w:val="000000"/>
                <w:sz w:val="16"/>
                <w:szCs w:val="16"/>
                <w:lang w:eastAsia="uk-UA"/>
              </w:rPr>
              <w:t>ДОДАТКОВІ ОПЦІОНАЛЬНІ ФУНКЦІЇ</w:t>
            </w:r>
          </w:p>
        </w:tc>
      </w:tr>
      <w:tr w:rsidR="00306AFF" w:rsidRPr="00306AFF" w14:paraId="16A2588B" w14:textId="77777777" w:rsidTr="00C97D9E">
        <w:trPr>
          <w:trHeight w:val="98"/>
        </w:trPr>
        <w:tc>
          <w:tcPr>
            <w:tcW w:w="5660" w:type="dxa"/>
            <w:tcBorders>
              <w:top w:val="nil"/>
              <w:left w:val="single" w:sz="8" w:space="0" w:color="auto"/>
              <w:bottom w:val="single" w:sz="4" w:space="0" w:color="auto"/>
              <w:right w:val="single" w:sz="4" w:space="0" w:color="auto"/>
            </w:tcBorders>
            <w:noWrap/>
            <w:vAlign w:val="bottom"/>
            <w:hideMark/>
          </w:tcPr>
          <w:p w14:paraId="47AD2902" w14:textId="77777777" w:rsidR="00306AFF" w:rsidRPr="00306AFF" w:rsidRDefault="00306AFF" w:rsidP="00306AFF">
            <w:pPr>
              <w:spacing w:after="0" w:line="240" w:lineRule="auto"/>
              <w:rPr>
                <w:rFonts w:ascii="Nunito" w:eastAsia="Times New Roman" w:hAnsi="Nunito" w:cs="Calibri"/>
                <w:color w:val="000000"/>
                <w:sz w:val="16"/>
                <w:szCs w:val="16"/>
                <w:lang w:eastAsia="uk-UA"/>
              </w:rPr>
            </w:pPr>
            <w:r w:rsidRPr="00306AFF">
              <w:rPr>
                <w:rFonts w:ascii="Nunito" w:eastAsia="Times New Roman" w:hAnsi="Nunito" w:cs="Calibri"/>
                <w:color w:val="000000"/>
                <w:sz w:val="16"/>
                <w:szCs w:val="16"/>
                <w:lang w:eastAsia="uk-UA"/>
              </w:rPr>
              <w:t>Індивідуальні розміри, колір та дизайн кожуха для потреб замовника</w:t>
            </w:r>
          </w:p>
        </w:tc>
        <w:tc>
          <w:tcPr>
            <w:tcW w:w="5387" w:type="dxa"/>
            <w:tcBorders>
              <w:top w:val="nil"/>
              <w:left w:val="nil"/>
              <w:bottom w:val="single" w:sz="4" w:space="0" w:color="auto"/>
              <w:right w:val="single" w:sz="8" w:space="0" w:color="auto"/>
            </w:tcBorders>
            <w:noWrap/>
            <w:vAlign w:val="bottom"/>
            <w:hideMark/>
          </w:tcPr>
          <w:p w14:paraId="590B03EC" w14:textId="77777777" w:rsidR="00306AFF" w:rsidRPr="00306AFF" w:rsidRDefault="00306AFF" w:rsidP="009A7661">
            <w:pPr>
              <w:spacing w:after="0" w:line="240" w:lineRule="auto"/>
              <w:rPr>
                <w:rFonts w:ascii="Nunito" w:eastAsia="Times New Roman" w:hAnsi="Nunito" w:cs="Calibri"/>
                <w:color w:val="000000"/>
                <w:sz w:val="16"/>
                <w:szCs w:val="16"/>
                <w:lang w:eastAsia="uk-UA"/>
              </w:rPr>
            </w:pPr>
            <w:r w:rsidRPr="00306AFF">
              <w:rPr>
                <w:rFonts w:ascii="Nunito" w:eastAsia="Times New Roman" w:hAnsi="Nunito" w:cs="Calibri"/>
                <w:color w:val="000000"/>
                <w:sz w:val="16"/>
                <w:szCs w:val="16"/>
                <w:lang w:eastAsia="uk-UA"/>
              </w:rPr>
              <w:t xml:space="preserve">Мобільна </w:t>
            </w:r>
            <w:r w:rsidRPr="000241AC">
              <w:rPr>
                <w:rFonts w:ascii="Nunito" w:eastAsia="Times New Roman" w:hAnsi="Nunito" w:cs="Calibri"/>
                <w:color w:val="000000"/>
                <w:sz w:val="16"/>
                <w:szCs w:val="16"/>
                <w:lang w:eastAsia="uk-UA"/>
              </w:rPr>
              <w:t>пересування платформа</w:t>
            </w:r>
            <w:r w:rsidRPr="002D5AE7">
              <w:rPr>
                <w:rFonts w:ascii="Nunito" w:eastAsia="Times New Roman" w:hAnsi="Nunito" w:cs="Calibri"/>
                <w:color w:val="000000"/>
                <w:sz w:val="16"/>
                <w:szCs w:val="16"/>
                <w:lang w:val="ru-RU" w:eastAsia="uk-UA"/>
              </w:rPr>
              <w:t xml:space="preserve"> </w:t>
            </w:r>
            <w:r w:rsidRPr="000241AC">
              <w:rPr>
                <w:rFonts w:ascii="Nunito" w:eastAsia="Times New Roman" w:hAnsi="Nunito" w:cs="Calibri"/>
                <w:color w:val="000000"/>
                <w:sz w:val="16"/>
                <w:szCs w:val="16"/>
                <w:lang w:eastAsia="uk-UA"/>
              </w:rPr>
              <w:t>(</w:t>
            </w:r>
            <w:r w:rsidRPr="00306AFF">
              <w:rPr>
                <w:rFonts w:ascii="Nunito" w:eastAsia="Times New Roman" w:hAnsi="Nunito" w:cs="Calibri"/>
                <w:color w:val="000000"/>
                <w:sz w:val="16"/>
                <w:szCs w:val="16"/>
                <w:lang w:eastAsia="uk-UA"/>
              </w:rPr>
              <w:t xml:space="preserve">облік в </w:t>
            </w:r>
            <w:r w:rsidR="009A7661">
              <w:rPr>
                <w:rFonts w:eastAsia="Times New Roman" w:cs="Calibri"/>
                <w:color w:val="000000"/>
                <w:sz w:val="16"/>
                <w:szCs w:val="16"/>
                <w:lang w:eastAsia="uk-UA"/>
              </w:rPr>
              <w:t>ТСЦ</w:t>
            </w:r>
            <w:r w:rsidRPr="002D5AE7">
              <w:rPr>
                <w:rFonts w:ascii="Nunito" w:eastAsia="Times New Roman" w:hAnsi="Nunito" w:cs="Calibri"/>
                <w:color w:val="000000"/>
                <w:sz w:val="16"/>
                <w:szCs w:val="16"/>
                <w:lang w:val="ru-RU" w:eastAsia="uk-UA"/>
              </w:rPr>
              <w:t>*</w:t>
            </w:r>
            <w:r w:rsidRPr="00306AFF">
              <w:rPr>
                <w:rFonts w:ascii="Nunito" w:eastAsia="Times New Roman" w:hAnsi="Nunito" w:cs="Calibri"/>
                <w:color w:val="000000"/>
                <w:sz w:val="16"/>
                <w:szCs w:val="16"/>
                <w:lang w:eastAsia="uk-UA"/>
              </w:rPr>
              <w:t>)</w:t>
            </w:r>
          </w:p>
        </w:tc>
      </w:tr>
      <w:tr w:rsidR="00306AFF" w:rsidRPr="00306AFF" w14:paraId="728A4796" w14:textId="77777777" w:rsidTr="00C97D9E">
        <w:trPr>
          <w:trHeight w:val="156"/>
        </w:trPr>
        <w:tc>
          <w:tcPr>
            <w:tcW w:w="5660" w:type="dxa"/>
            <w:tcBorders>
              <w:top w:val="nil"/>
              <w:left w:val="single" w:sz="8" w:space="0" w:color="auto"/>
              <w:bottom w:val="single" w:sz="4" w:space="0" w:color="auto"/>
              <w:right w:val="single" w:sz="4" w:space="0" w:color="auto"/>
            </w:tcBorders>
            <w:noWrap/>
            <w:vAlign w:val="bottom"/>
            <w:hideMark/>
          </w:tcPr>
          <w:p w14:paraId="6D2B7DDF" w14:textId="77777777" w:rsidR="00306AFF" w:rsidRPr="00306AFF" w:rsidRDefault="00306AFF" w:rsidP="00306AFF">
            <w:pPr>
              <w:spacing w:after="0" w:line="240" w:lineRule="auto"/>
              <w:rPr>
                <w:rFonts w:ascii="Nunito" w:eastAsia="Times New Roman" w:hAnsi="Nunito" w:cs="Calibri"/>
                <w:color w:val="000000"/>
                <w:sz w:val="16"/>
                <w:szCs w:val="16"/>
                <w:lang w:eastAsia="uk-UA"/>
              </w:rPr>
            </w:pPr>
            <w:r w:rsidRPr="000241AC">
              <w:rPr>
                <w:rFonts w:ascii="Nunito" w:eastAsia="Times New Roman" w:hAnsi="Nunito" w:cs="Calibri"/>
                <w:color w:val="000000"/>
                <w:sz w:val="16"/>
                <w:szCs w:val="16"/>
                <w:lang w:eastAsia="uk-UA"/>
              </w:rPr>
              <w:t>Збільшений</w:t>
            </w:r>
            <w:r w:rsidRPr="00306AFF">
              <w:rPr>
                <w:rFonts w:ascii="Nunito" w:eastAsia="Times New Roman" w:hAnsi="Nunito" w:cs="Calibri"/>
                <w:color w:val="000000"/>
                <w:sz w:val="16"/>
                <w:szCs w:val="16"/>
                <w:lang w:eastAsia="uk-UA"/>
              </w:rPr>
              <w:t xml:space="preserve"> або додатковий </w:t>
            </w:r>
            <w:r w:rsidRPr="000241AC">
              <w:rPr>
                <w:rFonts w:ascii="Nunito" w:eastAsia="Times New Roman" w:hAnsi="Nunito" w:cs="Calibri"/>
                <w:color w:val="000000"/>
                <w:sz w:val="16"/>
                <w:szCs w:val="16"/>
                <w:lang w:eastAsia="uk-UA"/>
              </w:rPr>
              <w:t>зовнішній</w:t>
            </w:r>
            <w:r w:rsidRPr="00306AFF">
              <w:rPr>
                <w:rFonts w:ascii="Nunito" w:eastAsia="Times New Roman" w:hAnsi="Nunito" w:cs="Calibri"/>
                <w:color w:val="000000"/>
                <w:sz w:val="16"/>
                <w:szCs w:val="16"/>
                <w:lang w:eastAsia="uk-UA"/>
              </w:rPr>
              <w:t xml:space="preserve"> паливний бак</w:t>
            </w:r>
          </w:p>
        </w:tc>
        <w:tc>
          <w:tcPr>
            <w:tcW w:w="5387" w:type="dxa"/>
            <w:tcBorders>
              <w:top w:val="nil"/>
              <w:left w:val="nil"/>
              <w:bottom w:val="single" w:sz="4" w:space="0" w:color="auto"/>
              <w:right w:val="single" w:sz="8" w:space="0" w:color="auto"/>
            </w:tcBorders>
            <w:noWrap/>
            <w:vAlign w:val="bottom"/>
            <w:hideMark/>
          </w:tcPr>
          <w:p w14:paraId="3888C8C0" w14:textId="77777777" w:rsidR="00306AFF" w:rsidRPr="00306AFF" w:rsidRDefault="00306AFF" w:rsidP="00306AFF">
            <w:pPr>
              <w:spacing w:after="0" w:line="240" w:lineRule="auto"/>
              <w:rPr>
                <w:rFonts w:ascii="Nunito" w:eastAsia="Times New Roman" w:hAnsi="Nunito" w:cs="Calibri"/>
                <w:color w:val="000000"/>
                <w:sz w:val="16"/>
                <w:szCs w:val="16"/>
                <w:lang w:eastAsia="uk-UA"/>
              </w:rPr>
            </w:pPr>
            <w:r w:rsidRPr="00306AFF">
              <w:rPr>
                <w:rFonts w:ascii="Nunito" w:eastAsia="Times New Roman" w:hAnsi="Nunito" w:cs="Calibri"/>
                <w:color w:val="000000"/>
                <w:sz w:val="16"/>
                <w:szCs w:val="16"/>
                <w:lang w:eastAsia="uk-UA"/>
              </w:rPr>
              <w:t>Можливість встановлення каталізатора вихлопних газів</w:t>
            </w:r>
          </w:p>
        </w:tc>
      </w:tr>
      <w:tr w:rsidR="00306AFF" w:rsidRPr="00306AFF" w14:paraId="3049594B" w14:textId="77777777" w:rsidTr="00C97D9E">
        <w:trPr>
          <w:trHeight w:val="220"/>
        </w:trPr>
        <w:tc>
          <w:tcPr>
            <w:tcW w:w="5660" w:type="dxa"/>
            <w:tcBorders>
              <w:top w:val="nil"/>
              <w:left w:val="single" w:sz="8" w:space="0" w:color="auto"/>
              <w:bottom w:val="single" w:sz="8" w:space="0" w:color="auto"/>
              <w:right w:val="single" w:sz="4" w:space="0" w:color="auto"/>
            </w:tcBorders>
            <w:noWrap/>
            <w:vAlign w:val="bottom"/>
            <w:hideMark/>
          </w:tcPr>
          <w:p w14:paraId="3DE93D87" w14:textId="77777777" w:rsidR="00306AFF" w:rsidRPr="00306AFF" w:rsidRDefault="00306AFF" w:rsidP="00306AFF">
            <w:pPr>
              <w:spacing w:after="0" w:line="240" w:lineRule="auto"/>
              <w:rPr>
                <w:rFonts w:ascii="Nunito" w:eastAsia="Times New Roman" w:hAnsi="Nunito" w:cs="Calibri"/>
                <w:color w:val="000000"/>
                <w:sz w:val="16"/>
                <w:szCs w:val="16"/>
                <w:lang w:eastAsia="uk-UA"/>
              </w:rPr>
            </w:pPr>
            <w:r w:rsidRPr="00306AFF">
              <w:rPr>
                <w:rFonts w:ascii="Nunito" w:eastAsia="Times New Roman" w:hAnsi="Nunito" w:cs="Calibri"/>
                <w:color w:val="000000"/>
                <w:sz w:val="16"/>
                <w:szCs w:val="16"/>
                <w:lang w:eastAsia="uk-UA"/>
              </w:rPr>
              <w:t xml:space="preserve">Супер-тихе виконання кожуха до рівня шуму 68 </w:t>
            </w:r>
            <w:proofErr w:type="spellStart"/>
            <w:r w:rsidRPr="00306AFF">
              <w:rPr>
                <w:rFonts w:ascii="Nunito" w:eastAsia="Times New Roman" w:hAnsi="Nunito" w:cs="Calibri"/>
                <w:color w:val="000000"/>
                <w:sz w:val="16"/>
                <w:szCs w:val="16"/>
                <w:lang w:eastAsia="uk-UA"/>
              </w:rPr>
              <w:t>дБ</w:t>
            </w:r>
            <w:proofErr w:type="spellEnd"/>
            <w:r w:rsidRPr="00306AFF">
              <w:rPr>
                <w:rFonts w:ascii="Nunito" w:eastAsia="Times New Roman" w:hAnsi="Nunito" w:cs="Calibri"/>
                <w:color w:val="000000"/>
                <w:sz w:val="16"/>
                <w:szCs w:val="16"/>
                <w:lang w:eastAsia="uk-UA"/>
              </w:rPr>
              <w:t xml:space="preserve"> та менше</w:t>
            </w:r>
          </w:p>
        </w:tc>
        <w:tc>
          <w:tcPr>
            <w:tcW w:w="5387" w:type="dxa"/>
            <w:tcBorders>
              <w:top w:val="nil"/>
              <w:left w:val="nil"/>
              <w:bottom w:val="single" w:sz="8" w:space="0" w:color="auto"/>
              <w:right w:val="single" w:sz="8" w:space="0" w:color="auto"/>
            </w:tcBorders>
            <w:noWrap/>
            <w:vAlign w:val="bottom"/>
            <w:hideMark/>
          </w:tcPr>
          <w:p w14:paraId="37EA3D95" w14:textId="77777777" w:rsidR="00306AFF" w:rsidRPr="00306AFF" w:rsidRDefault="00306AFF" w:rsidP="00306AFF">
            <w:pPr>
              <w:spacing w:after="0" w:line="240" w:lineRule="auto"/>
              <w:rPr>
                <w:rFonts w:ascii="Nunito" w:eastAsia="Times New Roman" w:hAnsi="Nunito" w:cs="Calibri"/>
                <w:color w:val="000000"/>
                <w:sz w:val="16"/>
                <w:szCs w:val="16"/>
                <w:lang w:eastAsia="uk-UA"/>
              </w:rPr>
            </w:pPr>
            <w:r w:rsidRPr="00306AFF">
              <w:rPr>
                <w:rFonts w:ascii="Nunito" w:eastAsia="Times New Roman" w:hAnsi="Nunito" w:cs="Calibri"/>
                <w:color w:val="000000"/>
                <w:sz w:val="16"/>
                <w:szCs w:val="16"/>
                <w:lang w:eastAsia="uk-UA"/>
              </w:rPr>
              <w:t>Інші індивідуальні можливості згідно потреб замовника</w:t>
            </w:r>
          </w:p>
        </w:tc>
      </w:tr>
    </w:tbl>
    <w:p w14:paraId="08F355C3" w14:textId="77777777" w:rsidR="007B64CA" w:rsidRPr="002D5AE7" w:rsidRDefault="007B64CA" w:rsidP="00306AFF">
      <w:pPr>
        <w:pStyle w:val="a8"/>
        <w:jc w:val="both"/>
        <w:rPr>
          <w:rFonts w:ascii="Nunito" w:hAnsi="Nunito"/>
          <w:i/>
          <w:sz w:val="16"/>
          <w:szCs w:val="16"/>
          <w:lang w:val="ru-RU"/>
        </w:rPr>
      </w:pPr>
    </w:p>
    <w:p w14:paraId="7A2DC033" w14:textId="77777777" w:rsidR="00306AFF" w:rsidRPr="000241AC" w:rsidRDefault="00306AFF" w:rsidP="00306AFF">
      <w:pPr>
        <w:pStyle w:val="a8"/>
        <w:jc w:val="both"/>
        <w:rPr>
          <w:rFonts w:ascii="Nunito" w:hAnsi="Nunito"/>
          <w:i/>
          <w:sz w:val="16"/>
          <w:szCs w:val="16"/>
        </w:rPr>
      </w:pPr>
      <w:r w:rsidRPr="002D5AE7">
        <w:rPr>
          <w:rFonts w:ascii="Nunito" w:hAnsi="Nunito"/>
          <w:i/>
          <w:sz w:val="16"/>
          <w:szCs w:val="16"/>
          <w:lang w:val="ru-RU"/>
        </w:rPr>
        <w:t>*</w:t>
      </w:r>
      <w:r w:rsidRPr="000241AC">
        <w:rPr>
          <w:rFonts w:ascii="Nunito" w:hAnsi="Nunito"/>
          <w:i/>
          <w:sz w:val="16"/>
          <w:szCs w:val="16"/>
        </w:rPr>
        <w:t>в даній специфікації технічні дані мають ознайомчий характер та можуть бути змінені виробником без попереджень, особливо при індивідуальних замовленнях. Для консультацій зверніться до клієнтського відділу за номерами телефонів або месенджерами вказаними нижче</w:t>
      </w:r>
    </w:p>
    <w:p w14:paraId="76AC2BAD" w14:textId="429A6EF1" w:rsidR="00867B8D" w:rsidRPr="00145ED7" w:rsidRDefault="00306AFF" w:rsidP="00145ED7">
      <w:pPr>
        <w:rPr>
          <w:rFonts w:ascii="Nunito" w:hAnsi="Nunito"/>
        </w:rPr>
      </w:pPr>
      <w:r w:rsidRPr="000241AC">
        <w:rPr>
          <w:rFonts w:ascii="Nunito" w:hAnsi="Nunito"/>
          <w:noProof/>
          <w:lang w:eastAsia="uk-UA"/>
        </w:rPr>
        <w:drawing>
          <wp:inline distT="0" distB="0" distL="0" distR="0" wp14:anchorId="785E0298" wp14:editId="124B4316">
            <wp:extent cx="7006801" cy="2477193"/>
            <wp:effectExtent l="0" t="0" r="3810" b="0"/>
            <wp:docPr id="1" name="Рисунок 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a:hlinkClick r:id="rId10"/>
                    </pic:cNvPr>
                    <pic:cNvPicPr/>
                  </pic:nvPicPr>
                  <pic:blipFill>
                    <a:blip r:embed="rId11"/>
                    <a:stretch>
                      <a:fillRect/>
                    </a:stretch>
                  </pic:blipFill>
                  <pic:spPr>
                    <a:xfrm>
                      <a:off x="0" y="0"/>
                      <a:ext cx="7008808" cy="2477903"/>
                    </a:xfrm>
                    <a:prstGeom prst="rect">
                      <a:avLst/>
                    </a:prstGeom>
                  </pic:spPr>
                </pic:pic>
              </a:graphicData>
            </a:graphic>
          </wp:inline>
        </w:drawing>
      </w:r>
    </w:p>
    <w:sectPr w:rsidR="00867B8D" w:rsidRPr="00145ED7" w:rsidSect="007D6AFE">
      <w:headerReference w:type="default" r:id="rId12"/>
      <w:pgSz w:w="11906" w:h="16838"/>
      <w:pgMar w:top="1701" w:right="850" w:bottom="142"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BE7DF" w14:textId="77777777" w:rsidR="001D429B" w:rsidRDefault="001D429B" w:rsidP="002D41FD">
      <w:pPr>
        <w:spacing w:after="0" w:line="240" w:lineRule="auto"/>
      </w:pPr>
      <w:r>
        <w:separator/>
      </w:r>
    </w:p>
  </w:endnote>
  <w:endnote w:type="continuationSeparator" w:id="0">
    <w:p w14:paraId="550E2D69" w14:textId="77777777" w:rsidR="001D429B" w:rsidRDefault="001D429B" w:rsidP="002D41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unito">
    <w:altName w:val="Times New Roman"/>
    <w:panose1 w:val="00000000000000000000"/>
    <w:charset w:val="CC"/>
    <w:family w:val="auto"/>
    <w:pitch w:val="variable"/>
    <w:sig w:usb0="A00002FF" w:usb1="5000204B" w:usb2="00000000" w:usb3="00000000" w:csb0="00000197"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3C9ED5" w14:textId="77777777" w:rsidR="001D429B" w:rsidRDefault="001D429B" w:rsidP="002D41FD">
      <w:pPr>
        <w:spacing w:after="0" w:line="240" w:lineRule="auto"/>
      </w:pPr>
      <w:r>
        <w:separator/>
      </w:r>
    </w:p>
  </w:footnote>
  <w:footnote w:type="continuationSeparator" w:id="0">
    <w:p w14:paraId="307D3CE4" w14:textId="77777777" w:rsidR="001D429B" w:rsidRDefault="001D429B" w:rsidP="002D41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0C5D1" w14:textId="318927C3" w:rsidR="00872C0A" w:rsidRPr="002D41FD" w:rsidRDefault="00793A3C" w:rsidP="002D41FD">
    <w:pPr>
      <w:pStyle w:val="a4"/>
      <w:tabs>
        <w:tab w:val="clear" w:pos="4819"/>
        <w:tab w:val="clear" w:pos="9639"/>
        <w:tab w:val="left" w:pos="6315"/>
      </w:tabs>
      <w:rPr>
        <w:rFonts w:ascii="Nunito" w:hAnsi="Nunito"/>
      </w:rPr>
    </w:pPr>
    <w:r>
      <w:rPr>
        <w:noProof/>
      </w:rPr>
      <w:drawing>
        <wp:anchor distT="0" distB="0" distL="114300" distR="114300" simplePos="0" relativeHeight="251661312" behindDoc="0" locked="0" layoutInCell="1" allowOverlap="1" wp14:anchorId="75C72DA4" wp14:editId="731611F5">
          <wp:simplePos x="0" y="0"/>
          <wp:positionH relativeFrom="column">
            <wp:posOffset>3671570</wp:posOffset>
          </wp:positionH>
          <wp:positionV relativeFrom="paragraph">
            <wp:posOffset>-199967</wp:posOffset>
          </wp:positionV>
          <wp:extent cx="3261587" cy="306839"/>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61587" cy="306839"/>
                  </a:xfrm>
                  <a:prstGeom prst="rect">
                    <a:avLst/>
                  </a:prstGeom>
                  <a:effectLst>
                    <a:outerShdw blurRad="50800" dist="50800" dir="5400000" sx="1000" sy="1000" algn="ctr" rotWithShape="0">
                      <a:srgbClr val="000000">
                        <a:alpha val="29000"/>
                      </a:srgbClr>
                    </a:outerShdw>
                  </a:effectLst>
                </pic:spPr>
              </pic:pic>
            </a:graphicData>
          </a:graphic>
          <wp14:sizeRelH relativeFrom="page">
            <wp14:pctWidth>0</wp14:pctWidth>
          </wp14:sizeRelH>
          <wp14:sizeRelV relativeFrom="page">
            <wp14:pctHeight>0</wp14:pctHeight>
          </wp14:sizeRelV>
        </wp:anchor>
      </w:drawing>
    </w:r>
    <w:r w:rsidR="00145ED7" w:rsidRPr="002D41FD">
      <w:rPr>
        <w:rFonts w:ascii="Nunito" w:hAnsi="Nunito"/>
        <w:noProof/>
        <w:lang w:eastAsia="uk-UA"/>
      </w:rPr>
      <w:drawing>
        <wp:anchor distT="0" distB="0" distL="114300" distR="114300" simplePos="0" relativeHeight="251658240" behindDoc="1" locked="0" layoutInCell="1" allowOverlap="1" wp14:anchorId="13EFF07A" wp14:editId="6AD6552F">
          <wp:simplePos x="0" y="0"/>
          <wp:positionH relativeFrom="page">
            <wp:posOffset>-1039</wp:posOffset>
          </wp:positionH>
          <wp:positionV relativeFrom="paragraph">
            <wp:posOffset>-449580</wp:posOffset>
          </wp:positionV>
          <wp:extent cx="3333750" cy="974996"/>
          <wp:effectExtent l="57150" t="0" r="57150" b="130175"/>
          <wp:wrapTight wrapText="bothSides">
            <wp:wrapPolygon edited="1">
              <wp:start x="0" y="0"/>
              <wp:lineTo x="0" y="21107"/>
              <wp:lineTo x="21477" y="21740"/>
              <wp:lineTo x="26291" y="0"/>
              <wp:lineTo x="0" y="0"/>
            </wp:wrapPolygon>
          </wp:wrapTight>
          <wp:docPr id="58" name="Рисунок 58" descr="D:\СМАРТ ГРІД\Фірма\5 ЛОГОБУК\LOGOBOOK\SmartGrid Logos\SmartGrid Logos\Повне лого\JPEG (з фоном)\white on green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МАРТ ГРІД\Фірма\5 ЛОГОБУК\LOGOBOOK\SmartGrid Logos\SmartGrid Logos\Повне лого\JPEG (з фоном)\white on green bg.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333750" cy="974996"/>
                  </a:xfrm>
                  <a:prstGeom prst="rect">
                    <a:avLst/>
                  </a:prstGeom>
                  <a:noFill/>
                  <a:ln>
                    <a:noFill/>
                  </a:ln>
                  <a:effectLst>
                    <a:outerShdw blurRad="50800" dist="50800" dir="5400000" algn="ctr" rotWithShape="0">
                      <a:srgbClr val="000000">
                        <a:alpha val="91000"/>
                      </a:srgbClr>
                    </a:outerShdw>
                    <a:reflection stA="63000" endPos="7000" dist="50800" dir="5400000" sy="-100000" algn="bl" rotWithShape="0"/>
                  </a:effectLst>
                </pic:spPr>
              </pic:pic>
            </a:graphicData>
          </a:graphic>
          <wp14:sizeRelH relativeFrom="page">
            <wp14:pctWidth>0</wp14:pctWidth>
          </wp14:sizeRelH>
          <wp14:sizeRelV relativeFrom="page">
            <wp14:pctHeight>0</wp14:pctHeight>
          </wp14:sizeRelV>
        </wp:anchor>
      </w:drawing>
    </w:r>
    <w:r w:rsidR="00145ED7" w:rsidRPr="002D41FD">
      <w:rPr>
        <w:rFonts w:ascii="Nunito" w:hAnsi="Nunito"/>
        <w:noProof/>
        <w:lang w:eastAsia="uk-UA"/>
      </w:rPr>
      <w:drawing>
        <wp:anchor distT="0" distB="0" distL="114300" distR="114300" simplePos="0" relativeHeight="251659264" behindDoc="0" locked="0" layoutInCell="1" allowOverlap="1" wp14:anchorId="1920EA06" wp14:editId="2BC10357">
          <wp:simplePos x="0" y="0"/>
          <wp:positionH relativeFrom="margin">
            <wp:posOffset>2905760</wp:posOffset>
          </wp:positionH>
          <wp:positionV relativeFrom="paragraph">
            <wp:posOffset>-449580</wp:posOffset>
          </wp:positionV>
          <wp:extent cx="5490845" cy="969645"/>
          <wp:effectExtent l="57150" t="0" r="52705" b="116205"/>
          <wp:wrapNone/>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5490845" cy="969645"/>
                  </a:xfrm>
                  <a:prstGeom prst="rect">
                    <a:avLst/>
                  </a:prstGeom>
                  <a:noFill/>
                  <a:effectLst>
                    <a:outerShdw blurRad="50800" dist="50800" dir="5400000" algn="ctr" rotWithShape="0">
                      <a:srgbClr val="000000">
                        <a:alpha val="75000"/>
                      </a:srgbClr>
                    </a:outerShdw>
                  </a:effectLst>
                </pic:spPr>
              </pic:pic>
            </a:graphicData>
          </a:graphic>
          <wp14:sizeRelH relativeFrom="page">
            <wp14:pctWidth>0</wp14:pctWidth>
          </wp14:sizeRelH>
          <wp14:sizeRelV relativeFrom="page">
            <wp14:pctHeight>0</wp14:pctHeight>
          </wp14:sizeRelV>
        </wp:anchor>
      </w:drawing>
    </w:r>
    <w:r w:rsidR="004701BC">
      <w:rPr>
        <w:noProof/>
      </w:rPr>
      <w:drawing>
        <wp:anchor distT="0" distB="0" distL="114300" distR="114300" simplePos="0" relativeHeight="251660288" behindDoc="0" locked="0" layoutInCell="1" allowOverlap="1" wp14:anchorId="0677498B" wp14:editId="353C9C14">
          <wp:simplePos x="0" y="0"/>
          <wp:positionH relativeFrom="column">
            <wp:posOffset>3438871</wp:posOffset>
          </wp:positionH>
          <wp:positionV relativeFrom="paragraph">
            <wp:posOffset>-125384</wp:posOffset>
          </wp:positionV>
          <wp:extent cx="3417051" cy="38100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422894" cy="381652"/>
                  </a:xfrm>
                  <a:prstGeom prst="rect">
                    <a:avLst/>
                  </a:prstGeom>
                </pic:spPr>
              </pic:pic>
            </a:graphicData>
          </a:graphic>
          <wp14:sizeRelH relativeFrom="page">
            <wp14:pctWidth>0</wp14:pctWidth>
          </wp14:sizeRelH>
          <wp14:sizeRelV relativeFrom="page">
            <wp14:pctHeight>0</wp14:pctHeight>
          </wp14:sizeRelV>
        </wp:anchor>
      </w:drawing>
    </w:r>
    <w:r w:rsidR="00872C0A" w:rsidRPr="002D41FD">
      <w:rPr>
        <w:rFonts w:ascii="Nunito" w:hAnsi="Nunito"/>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1FD"/>
    <w:rsid w:val="000241AC"/>
    <w:rsid w:val="00053B2E"/>
    <w:rsid w:val="00077451"/>
    <w:rsid w:val="000B053F"/>
    <w:rsid w:val="000D2BCB"/>
    <w:rsid w:val="00145ED7"/>
    <w:rsid w:val="00146478"/>
    <w:rsid w:val="001663DA"/>
    <w:rsid w:val="00172908"/>
    <w:rsid w:val="001B2556"/>
    <w:rsid w:val="001B4C8C"/>
    <w:rsid w:val="001D429B"/>
    <w:rsid w:val="001F1681"/>
    <w:rsid w:val="00231E0F"/>
    <w:rsid w:val="00277F1D"/>
    <w:rsid w:val="002A2137"/>
    <w:rsid w:val="002B7C33"/>
    <w:rsid w:val="002D41FD"/>
    <w:rsid w:val="002D5AE7"/>
    <w:rsid w:val="00306AFF"/>
    <w:rsid w:val="0034144F"/>
    <w:rsid w:val="0037370F"/>
    <w:rsid w:val="00397740"/>
    <w:rsid w:val="003C3149"/>
    <w:rsid w:val="003D647E"/>
    <w:rsid w:val="003F7F34"/>
    <w:rsid w:val="00427CD6"/>
    <w:rsid w:val="004701BC"/>
    <w:rsid w:val="0048252D"/>
    <w:rsid w:val="004960BF"/>
    <w:rsid w:val="004A51F6"/>
    <w:rsid w:val="004B6631"/>
    <w:rsid w:val="0051219B"/>
    <w:rsid w:val="00573ECD"/>
    <w:rsid w:val="00590D7F"/>
    <w:rsid w:val="005D3661"/>
    <w:rsid w:val="005F1148"/>
    <w:rsid w:val="006C157B"/>
    <w:rsid w:val="006D2294"/>
    <w:rsid w:val="006E5DD0"/>
    <w:rsid w:val="006F1E81"/>
    <w:rsid w:val="00770820"/>
    <w:rsid w:val="00793A3C"/>
    <w:rsid w:val="007B64CA"/>
    <w:rsid w:val="007D6AFE"/>
    <w:rsid w:val="007D7975"/>
    <w:rsid w:val="00867B8D"/>
    <w:rsid w:val="008717B5"/>
    <w:rsid w:val="00872C0A"/>
    <w:rsid w:val="00893A03"/>
    <w:rsid w:val="00911BC6"/>
    <w:rsid w:val="00927A01"/>
    <w:rsid w:val="00967F0B"/>
    <w:rsid w:val="009908DE"/>
    <w:rsid w:val="009A7661"/>
    <w:rsid w:val="009D0A54"/>
    <w:rsid w:val="00A24BEC"/>
    <w:rsid w:val="00A92B87"/>
    <w:rsid w:val="00AB66EA"/>
    <w:rsid w:val="00B12849"/>
    <w:rsid w:val="00B94269"/>
    <w:rsid w:val="00B964BA"/>
    <w:rsid w:val="00BC4B88"/>
    <w:rsid w:val="00C03855"/>
    <w:rsid w:val="00C27FB4"/>
    <w:rsid w:val="00C923E8"/>
    <w:rsid w:val="00C97D9E"/>
    <w:rsid w:val="00D1411B"/>
    <w:rsid w:val="00D25104"/>
    <w:rsid w:val="00D579DC"/>
    <w:rsid w:val="00D86948"/>
    <w:rsid w:val="00DC4046"/>
    <w:rsid w:val="00E13083"/>
    <w:rsid w:val="00E413A6"/>
    <w:rsid w:val="00E67FE6"/>
    <w:rsid w:val="00F10CD7"/>
    <w:rsid w:val="00F324EC"/>
    <w:rsid w:val="00F4036A"/>
    <w:rsid w:val="00F762D6"/>
    <w:rsid w:val="00FA628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1C65"/>
  <w15:chartTrackingRefBased/>
  <w15:docId w15:val="{B4640863-5A36-495A-9F30-3E49B3F2A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41FD"/>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4">
    <w:name w:val="header"/>
    <w:basedOn w:val="a"/>
    <w:link w:val="a5"/>
    <w:uiPriority w:val="99"/>
    <w:unhideWhenUsed/>
    <w:rsid w:val="002D41FD"/>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2D41FD"/>
  </w:style>
  <w:style w:type="paragraph" w:styleId="a6">
    <w:name w:val="footer"/>
    <w:basedOn w:val="a"/>
    <w:link w:val="a7"/>
    <w:uiPriority w:val="99"/>
    <w:unhideWhenUsed/>
    <w:rsid w:val="002D41FD"/>
    <w:pPr>
      <w:tabs>
        <w:tab w:val="center" w:pos="4819"/>
        <w:tab w:val="right" w:pos="9639"/>
      </w:tabs>
      <w:spacing w:after="0" w:line="240" w:lineRule="auto"/>
    </w:pPr>
  </w:style>
  <w:style w:type="character" w:customStyle="1" w:styleId="a7">
    <w:name w:val="Нижний колонтитул Знак"/>
    <w:basedOn w:val="a0"/>
    <w:link w:val="a6"/>
    <w:uiPriority w:val="99"/>
    <w:rsid w:val="002D41FD"/>
  </w:style>
  <w:style w:type="paragraph" w:styleId="a8">
    <w:name w:val="No Spacing"/>
    <w:uiPriority w:val="1"/>
    <w:qFormat/>
    <w:rsid w:val="007D7975"/>
    <w:pPr>
      <w:spacing w:after="0" w:line="240" w:lineRule="auto"/>
    </w:pPr>
  </w:style>
  <w:style w:type="table" w:styleId="a9">
    <w:name w:val="Table Grid"/>
    <w:basedOn w:val="a1"/>
    <w:uiPriority w:val="39"/>
    <w:rsid w:val="003D6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913744">
      <w:bodyDiv w:val="1"/>
      <w:marLeft w:val="0"/>
      <w:marRight w:val="0"/>
      <w:marTop w:val="0"/>
      <w:marBottom w:val="0"/>
      <w:divBdr>
        <w:top w:val="none" w:sz="0" w:space="0" w:color="auto"/>
        <w:left w:val="none" w:sz="0" w:space="0" w:color="auto"/>
        <w:bottom w:val="none" w:sz="0" w:space="0" w:color="auto"/>
        <w:right w:val="none" w:sz="0" w:space="0" w:color="auto"/>
      </w:divBdr>
    </w:div>
    <w:div w:id="315764520">
      <w:bodyDiv w:val="1"/>
      <w:marLeft w:val="0"/>
      <w:marRight w:val="0"/>
      <w:marTop w:val="0"/>
      <w:marBottom w:val="0"/>
      <w:divBdr>
        <w:top w:val="none" w:sz="0" w:space="0" w:color="auto"/>
        <w:left w:val="none" w:sz="0" w:space="0" w:color="auto"/>
        <w:bottom w:val="none" w:sz="0" w:space="0" w:color="auto"/>
        <w:right w:val="none" w:sz="0" w:space="0" w:color="auto"/>
      </w:divBdr>
    </w:div>
    <w:div w:id="559290405">
      <w:bodyDiv w:val="1"/>
      <w:marLeft w:val="0"/>
      <w:marRight w:val="0"/>
      <w:marTop w:val="0"/>
      <w:marBottom w:val="0"/>
      <w:divBdr>
        <w:top w:val="none" w:sz="0" w:space="0" w:color="auto"/>
        <w:left w:val="none" w:sz="0" w:space="0" w:color="auto"/>
        <w:bottom w:val="none" w:sz="0" w:space="0" w:color="auto"/>
        <w:right w:val="none" w:sz="0" w:space="0" w:color="auto"/>
      </w:divBdr>
    </w:div>
    <w:div w:id="1076247211">
      <w:bodyDiv w:val="1"/>
      <w:marLeft w:val="0"/>
      <w:marRight w:val="0"/>
      <w:marTop w:val="0"/>
      <w:marBottom w:val="0"/>
      <w:divBdr>
        <w:top w:val="none" w:sz="0" w:space="0" w:color="auto"/>
        <w:left w:val="none" w:sz="0" w:space="0" w:color="auto"/>
        <w:bottom w:val="none" w:sz="0" w:space="0" w:color="auto"/>
        <w:right w:val="none" w:sz="0" w:space="0" w:color="auto"/>
      </w:divBdr>
    </w:div>
    <w:div w:id="1331057205">
      <w:bodyDiv w:val="1"/>
      <w:marLeft w:val="0"/>
      <w:marRight w:val="0"/>
      <w:marTop w:val="0"/>
      <w:marBottom w:val="0"/>
      <w:divBdr>
        <w:top w:val="none" w:sz="0" w:space="0" w:color="auto"/>
        <w:left w:val="none" w:sz="0" w:space="0" w:color="auto"/>
        <w:bottom w:val="none" w:sz="0" w:space="0" w:color="auto"/>
        <w:right w:val="none" w:sz="0" w:space="0" w:color="auto"/>
      </w:divBdr>
    </w:div>
    <w:div w:id="1441534090">
      <w:bodyDiv w:val="1"/>
      <w:marLeft w:val="0"/>
      <w:marRight w:val="0"/>
      <w:marTop w:val="0"/>
      <w:marBottom w:val="0"/>
      <w:divBdr>
        <w:top w:val="none" w:sz="0" w:space="0" w:color="auto"/>
        <w:left w:val="none" w:sz="0" w:space="0" w:color="auto"/>
        <w:bottom w:val="none" w:sz="0" w:space="0" w:color="auto"/>
        <w:right w:val="none" w:sz="0" w:space="0" w:color="auto"/>
      </w:divBdr>
    </w:div>
    <w:div w:id="1680306435">
      <w:bodyDiv w:val="1"/>
      <w:marLeft w:val="0"/>
      <w:marRight w:val="0"/>
      <w:marTop w:val="0"/>
      <w:marBottom w:val="0"/>
      <w:divBdr>
        <w:top w:val="none" w:sz="0" w:space="0" w:color="auto"/>
        <w:left w:val="none" w:sz="0" w:space="0" w:color="auto"/>
        <w:bottom w:val="none" w:sz="0" w:space="0" w:color="auto"/>
        <w:right w:val="none" w:sz="0" w:space="0" w:color="auto"/>
      </w:divBdr>
    </w:div>
    <w:div w:id="207673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hyperlink" Target="https://t.me/SmartGridSalesMarketin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png"/></Relationships>
</file>

<file path=word/theme/theme1.xml><?xml version="1.0" encoding="utf-8"?>
<a:theme xmlns:a="http://schemas.openxmlformats.org/drawingml/2006/main" name="Тема Office">
  <a:themeElements>
    <a:clrScheme name="Відтінки сірого">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548</Words>
  <Characters>3125</Characters>
  <Application>Microsoft Office Word</Application>
  <DocSecurity>0</DocSecurity>
  <Lines>26</Lines>
  <Paragraphs>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dc:creator>
  <cp:keywords/>
  <dc:description/>
  <cp:lastModifiedBy>Oleksii Sachuk</cp:lastModifiedBy>
  <cp:revision>2</cp:revision>
  <cp:lastPrinted>2025-10-23T18:22:00Z</cp:lastPrinted>
  <dcterms:created xsi:type="dcterms:W3CDTF">2026-06-18T13:13:00Z</dcterms:created>
  <dcterms:modified xsi:type="dcterms:W3CDTF">2026-06-18T13:13:00Z</dcterms:modified>
</cp:coreProperties>
</file>